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66A" w:rsidRDefault="00A0066A" w:rsidP="00D22328">
      <w:pPr>
        <w:pStyle w:val="Title"/>
        <w:rPr>
          <w:rFonts w:eastAsia="Times New Roman"/>
          <w:rtl/>
        </w:rPr>
      </w:pPr>
      <w:r>
        <w:rPr>
          <w:rFonts w:eastAsia="Times New Roman" w:hint="cs"/>
          <w:rtl/>
        </w:rPr>
        <w:t>مشارکت در چالش طرح «کنترل واردات کالای خارجی»</w:t>
      </w:r>
    </w:p>
    <w:p w:rsidR="00D22328" w:rsidRDefault="00D22328" w:rsidP="00D22328">
      <w:pPr>
        <w:rPr>
          <w:rtl/>
        </w:rPr>
      </w:pPr>
      <w:r>
        <w:rPr>
          <w:rtl/>
        </w:rPr>
        <w:t>با تشکر از شما شرکت کننده محترم در چالش «همراه با مجلس» (نخستین چالش مشارکت در قانون نویسی)، در ادامه نکات مهم در رابطه با نحوه ارزیابی، مشارکت و نظردهی پیرامون این طرح ذکر گردیده است. لطفا این موارد را با دقت مطالعه فرمائید.</w:t>
      </w:r>
    </w:p>
    <w:p w:rsidR="00D22328" w:rsidRDefault="00D22328" w:rsidP="00EB37EB">
      <w:pPr>
        <w:rPr>
          <w:rtl/>
        </w:rPr>
      </w:pPr>
      <w:r>
        <w:rPr>
          <w:rtl/>
        </w:rPr>
        <w:t xml:space="preserve">لطفا توجه فرمائید که شرکت در این چالش بمعنای موافقت و پذیرش کلیه شروط مذکور در این سند و نیز </w:t>
      </w:r>
      <w:hyperlink r:id="rId8" w:history="1">
        <w:r w:rsidRPr="00EB37EB">
          <w:rPr>
            <w:rtl/>
          </w:rPr>
          <w:t>صفحه اصلی مرتبط با این چالش</w:t>
        </w:r>
      </w:hyperlink>
      <w:r w:rsidRPr="00EB37EB">
        <w:rPr>
          <w:rtl/>
        </w:rPr>
        <w:t xml:space="preserve"> می‌باشد. همچنین تکمیل این فرم و ارسا</w:t>
      </w:r>
      <w:bookmarkStart w:id="0" w:name="_GoBack"/>
      <w:bookmarkEnd w:id="0"/>
      <w:r w:rsidRPr="00EB37EB">
        <w:rPr>
          <w:rtl/>
        </w:rPr>
        <w:t>ل آن به «شفافیت برای ایران» به</w:t>
      </w:r>
      <w:r>
        <w:rPr>
          <w:rtl/>
        </w:rPr>
        <w:t xml:space="preserve"> معنای تأیید سلب حق مالکیت شرکت کننده از مطالب ارسالی (فایل جاری) می‌باشد.</w:t>
      </w:r>
    </w:p>
    <w:p w:rsidR="00D22328" w:rsidRDefault="00D22328" w:rsidP="00EB37EB">
      <w:pPr>
        <w:pStyle w:val="Heading1"/>
        <w:rPr>
          <w:rtl/>
        </w:rPr>
      </w:pPr>
      <w:r>
        <w:rPr>
          <w:rtl/>
        </w:rPr>
        <w:t>مشخصات طرح</w:t>
      </w:r>
    </w:p>
    <w:p w:rsidR="00D22328" w:rsidRDefault="00D22328" w:rsidP="00D22328">
      <w:pPr>
        <w:rPr>
          <w:rtl/>
        </w:rPr>
      </w:pPr>
      <w:r w:rsidRPr="00EB37EB">
        <w:rPr>
          <w:b/>
          <w:bCs/>
          <w:rtl/>
        </w:rPr>
        <w:t>عنوان کامل طرح پیشنهادی:</w:t>
      </w:r>
      <w:r>
        <w:rPr>
          <w:rtl/>
        </w:rPr>
        <w:t xml:space="preserve"> کنترل واردات کالای خارجی.</w:t>
      </w:r>
    </w:p>
    <w:p w:rsidR="00D22328" w:rsidRDefault="00D22328" w:rsidP="00D22328">
      <w:pPr>
        <w:rPr>
          <w:rtl/>
        </w:rPr>
      </w:pPr>
      <w:r w:rsidRPr="00EB37EB">
        <w:rPr>
          <w:b/>
          <w:bCs/>
          <w:rtl/>
        </w:rPr>
        <w:t>ارائه کننده طرح:</w:t>
      </w:r>
      <w:r>
        <w:rPr>
          <w:rtl/>
        </w:rPr>
        <w:t xml:space="preserve"> آقای حسینعلی حاجی دلیگانی نماینده مردم محترم شاهین شهر، میمه و برخوار</w:t>
      </w:r>
    </w:p>
    <w:p w:rsidR="00D22328" w:rsidRDefault="00D22328" w:rsidP="00EB37EB">
      <w:pPr>
        <w:pStyle w:val="Heading1"/>
        <w:rPr>
          <w:rtl/>
        </w:rPr>
      </w:pPr>
      <w:r>
        <w:rPr>
          <w:rtl/>
        </w:rPr>
        <w:t>شاخص‌های ارزیابی</w:t>
      </w:r>
    </w:p>
    <w:p w:rsidR="00D22328" w:rsidRDefault="00D22328" w:rsidP="00D22328">
      <w:pPr>
        <w:rPr>
          <w:rtl/>
        </w:rPr>
      </w:pPr>
      <w:r>
        <w:rPr>
          <w:rtl/>
        </w:rPr>
        <w:t xml:space="preserve">پاسخ‌های ارسال شده برای شرکت در </w:t>
      </w:r>
      <w:r>
        <w:rPr>
          <w:rFonts w:ascii="Cambria" w:hAnsi="Cambria" w:cs="Cambria" w:hint="cs"/>
          <w:rtl/>
        </w:rPr>
        <w:t> </w:t>
      </w:r>
      <w:r>
        <w:rPr>
          <w:rFonts w:hint="cs"/>
          <w:rtl/>
        </w:rPr>
        <w:t>این</w:t>
      </w:r>
      <w:r>
        <w:rPr>
          <w:rtl/>
        </w:rPr>
        <w:t xml:space="preserve"> </w:t>
      </w:r>
      <w:r>
        <w:rPr>
          <w:rFonts w:hint="cs"/>
          <w:rtl/>
        </w:rPr>
        <w:t>چالش،</w:t>
      </w:r>
      <w:r>
        <w:rPr>
          <w:rtl/>
        </w:rPr>
        <w:t xml:space="preserve"> </w:t>
      </w:r>
      <w:r>
        <w:rPr>
          <w:rFonts w:hint="cs"/>
          <w:rtl/>
        </w:rPr>
        <w:t>مبتنی</w:t>
      </w:r>
      <w:r>
        <w:rPr>
          <w:rtl/>
        </w:rPr>
        <w:t xml:space="preserve"> </w:t>
      </w:r>
      <w:r>
        <w:rPr>
          <w:rFonts w:hint="cs"/>
          <w:rtl/>
        </w:rPr>
        <w:t>بر</w:t>
      </w:r>
      <w:r>
        <w:rPr>
          <w:rtl/>
        </w:rPr>
        <w:t xml:space="preserve"> </w:t>
      </w:r>
      <w:r>
        <w:rPr>
          <w:rFonts w:hint="cs"/>
          <w:rtl/>
        </w:rPr>
        <w:t>معیارهای</w:t>
      </w:r>
      <w:r>
        <w:rPr>
          <w:rtl/>
        </w:rPr>
        <w:t xml:space="preserve"> </w:t>
      </w:r>
      <w:r>
        <w:rPr>
          <w:rFonts w:hint="cs"/>
          <w:rtl/>
        </w:rPr>
        <w:t>مخت</w:t>
      </w:r>
      <w:r>
        <w:rPr>
          <w:rtl/>
        </w:rPr>
        <w:t>لفی ارزیابی خواهند شد که برخی از مهم‌ترین آنها عبارت‌اند از:</w:t>
      </w:r>
    </w:p>
    <w:p w:rsidR="00D22328" w:rsidRDefault="00D22328" w:rsidP="00EB37EB">
      <w:pPr>
        <w:numPr>
          <w:ilvl w:val="0"/>
          <w:numId w:val="14"/>
        </w:numPr>
        <w:rPr>
          <w:rtl/>
        </w:rPr>
      </w:pPr>
      <w:r>
        <w:rPr>
          <w:rtl/>
        </w:rPr>
        <w:t xml:space="preserve">مشخص کردن اشکالات و ضعف‌های طرح‌های فعلی به همراه ارائه توضیحات لازم (نظیر ضعف‌های طراحی سازوکار، مغایرت با سیاست‌های بالادستی یا سایر قوانین، بار مالی غیرضروری، </w:t>
      </w:r>
      <w:r>
        <w:rPr>
          <w:rFonts w:ascii="Sakkal Majalla" w:hAnsi="Sakkal Majalla" w:cs="Sakkal Majalla"/>
          <w:rtl/>
        </w:rPr>
        <w:t>…</w:t>
      </w:r>
      <w:r>
        <w:rPr>
          <w:rtl/>
        </w:rPr>
        <w:t>)؛</w:t>
      </w:r>
    </w:p>
    <w:p w:rsidR="00D22328" w:rsidRDefault="00D22328" w:rsidP="00EB37EB">
      <w:pPr>
        <w:numPr>
          <w:ilvl w:val="0"/>
          <w:numId w:val="14"/>
        </w:numPr>
        <w:rPr>
          <w:rtl/>
        </w:rPr>
      </w:pPr>
      <w:r>
        <w:rPr>
          <w:rtl/>
        </w:rPr>
        <w:t>توجه به رویکرد طراحی سازوکار و توجه به نقاط کلیدی و کانونی در طراحی سیاست؛</w:t>
      </w:r>
    </w:p>
    <w:p w:rsidR="00D22328" w:rsidRDefault="00D22328" w:rsidP="00EB37EB">
      <w:pPr>
        <w:numPr>
          <w:ilvl w:val="0"/>
          <w:numId w:val="14"/>
        </w:numPr>
        <w:rPr>
          <w:rtl/>
        </w:rPr>
      </w:pPr>
      <w:r>
        <w:rPr>
          <w:rtl/>
        </w:rPr>
        <w:t>رعایت اختصار متن پیشنهادی در عین شمولیت و توجه به کلیه نقاط کلیدی و لازم؛</w:t>
      </w:r>
    </w:p>
    <w:p w:rsidR="00D22328" w:rsidRDefault="00D22328" w:rsidP="00EB37EB">
      <w:pPr>
        <w:numPr>
          <w:ilvl w:val="0"/>
          <w:numId w:val="14"/>
        </w:numPr>
        <w:rPr>
          <w:rtl/>
        </w:rPr>
      </w:pPr>
      <w:r>
        <w:rPr>
          <w:rtl/>
        </w:rPr>
        <w:t>رعایت اصول تدوین قانون و ادبیات قانون‌نویسی؛</w:t>
      </w:r>
    </w:p>
    <w:p w:rsidR="00D22328" w:rsidRDefault="00D22328" w:rsidP="00EB37EB">
      <w:pPr>
        <w:numPr>
          <w:ilvl w:val="0"/>
          <w:numId w:val="14"/>
        </w:numPr>
        <w:rPr>
          <w:rtl/>
        </w:rPr>
      </w:pPr>
      <w:r>
        <w:rPr>
          <w:rtl/>
        </w:rPr>
        <w:t>ارائه تحلیل‌ها، توضیحات و نکات تکمیلی لازم (که پشتیبان ادعاهای مطرح شده هستند)؛</w:t>
      </w:r>
    </w:p>
    <w:p w:rsidR="00D22328" w:rsidRDefault="00D22328" w:rsidP="00EB37EB">
      <w:pPr>
        <w:numPr>
          <w:ilvl w:val="0"/>
          <w:numId w:val="14"/>
        </w:numPr>
        <w:rPr>
          <w:rtl/>
        </w:rPr>
      </w:pPr>
      <w:r>
        <w:rPr>
          <w:rtl/>
        </w:rPr>
        <w:t>نیاز به هزینه حداقلی در اجرای طرح (بویژه با توجه اشکال ماده 75 قانون اساسی).</w:t>
      </w:r>
    </w:p>
    <w:p w:rsidR="00D22328" w:rsidRDefault="00D22328" w:rsidP="00EB37EB">
      <w:pPr>
        <w:pStyle w:val="Heading1"/>
        <w:rPr>
          <w:rFonts w:ascii="Times New Roman" w:hAnsi="Times New Roman" w:cs="Times New Roman"/>
          <w:sz w:val="48"/>
          <w:szCs w:val="48"/>
          <w:rtl/>
        </w:rPr>
      </w:pPr>
      <w:r>
        <w:rPr>
          <w:rtl/>
        </w:rPr>
        <w:t>روش ارائه پیشنهادات و نظرها</w:t>
      </w:r>
    </w:p>
    <w:p w:rsidR="00D22328" w:rsidRDefault="00D22328" w:rsidP="00D22328">
      <w:pPr>
        <w:rPr>
          <w:rtl/>
        </w:rPr>
      </w:pPr>
      <w:r>
        <w:rPr>
          <w:rtl/>
        </w:rPr>
        <w:t>روش های ارائه پیشنهادات در رابطه با طرح ها بصورت یکی از موارد ذیل خواهد بود.:</w:t>
      </w:r>
    </w:p>
    <w:p w:rsidR="00D22328" w:rsidRDefault="00D22328" w:rsidP="00EB37EB">
      <w:pPr>
        <w:numPr>
          <w:ilvl w:val="0"/>
          <w:numId w:val="15"/>
        </w:numPr>
        <w:rPr>
          <w:rtl/>
        </w:rPr>
      </w:pPr>
      <w:r>
        <w:rPr>
          <w:rtl/>
        </w:rPr>
        <w:lastRenderedPageBreak/>
        <w:t>حذف یا اضافه کردن مواد یا تبصره‌ها؛</w:t>
      </w:r>
    </w:p>
    <w:p w:rsidR="00D22328" w:rsidRDefault="00D22328" w:rsidP="00EB37EB">
      <w:pPr>
        <w:numPr>
          <w:ilvl w:val="0"/>
          <w:numId w:val="15"/>
        </w:numPr>
        <w:rPr>
          <w:rtl/>
        </w:rPr>
      </w:pPr>
      <w:r>
        <w:rPr>
          <w:rtl/>
        </w:rPr>
        <w:t>اصلاح یا تکمیل قسمتی از متن مواد موجود؛</w:t>
      </w:r>
    </w:p>
    <w:p w:rsidR="00D22328" w:rsidRDefault="00D22328" w:rsidP="00EB37EB">
      <w:pPr>
        <w:numPr>
          <w:ilvl w:val="0"/>
          <w:numId w:val="15"/>
        </w:numPr>
        <w:rPr>
          <w:rtl/>
        </w:rPr>
      </w:pPr>
      <w:r>
        <w:rPr>
          <w:rtl/>
        </w:rPr>
        <w:t>جابجایی مواد طرح‌ها یا بندهای ذیل آنها؛</w:t>
      </w:r>
    </w:p>
    <w:p w:rsidR="00D22328" w:rsidRDefault="00D22328" w:rsidP="00EB37EB">
      <w:pPr>
        <w:numPr>
          <w:ilvl w:val="0"/>
          <w:numId w:val="15"/>
        </w:numPr>
        <w:rPr>
          <w:rtl/>
        </w:rPr>
      </w:pPr>
      <w:r>
        <w:rPr>
          <w:rtl/>
        </w:rPr>
        <w:t>ارائه توضیحات تکمیلی، اصلاحی پیرامون هر بخش از محتوای طرح.</w:t>
      </w:r>
    </w:p>
    <w:p w:rsidR="00D22328" w:rsidRDefault="00D22328" w:rsidP="00D22328">
      <w:pPr>
        <w:rPr>
          <w:rFonts w:ascii="Times New Roman" w:hAnsi="Times New Roman" w:cs="Times New Roman"/>
          <w:sz w:val="24"/>
          <w:szCs w:val="24"/>
          <w:rtl/>
        </w:rPr>
      </w:pPr>
      <w:r>
        <w:rPr>
          <w:b/>
          <w:bCs/>
          <w:u w:val="single"/>
          <w:rtl/>
        </w:rPr>
        <w:t>بخاطر داشته باشید که اعمال هر یک از این تغییرات نیازمند استدلال و ارائه توضیحات است.</w:t>
      </w:r>
    </w:p>
    <w:p w:rsidR="00D22328" w:rsidRDefault="00D22328" w:rsidP="00EB37EB">
      <w:pPr>
        <w:pStyle w:val="Heading1"/>
        <w:rPr>
          <w:rtl/>
        </w:rPr>
      </w:pPr>
      <w:r>
        <w:rPr>
          <w:rtl/>
        </w:rPr>
        <w:t xml:space="preserve">قالب کار و شیوه درج نظرات </w:t>
      </w:r>
    </w:p>
    <w:p w:rsidR="00D22328" w:rsidRDefault="00D22328" w:rsidP="00EB37EB">
      <w:pPr>
        <w:rPr>
          <w:rtl/>
        </w:rPr>
      </w:pPr>
      <w:r>
        <w:rPr>
          <w:rtl/>
        </w:rPr>
        <w:t>ملاحظه می‌فرمائید که متن اولیه طرح پیشنهادی در قالب یک جدول سه ستونه درج شده است. نمونه این جدول و توضیحات متناظر با ستون‌های آنرا در ادامه ملاحظه می‌فرمائید:</w:t>
      </w:r>
    </w:p>
    <w:tbl>
      <w:tblPr>
        <w:bidiVisual/>
        <w:tblW w:w="9360" w:type="dxa"/>
        <w:tblCellMar>
          <w:top w:w="15" w:type="dxa"/>
          <w:left w:w="15" w:type="dxa"/>
          <w:bottom w:w="15" w:type="dxa"/>
          <w:right w:w="15" w:type="dxa"/>
        </w:tblCellMar>
        <w:tblLook w:val="04A0" w:firstRow="1" w:lastRow="0" w:firstColumn="1" w:lastColumn="0" w:noHBand="0" w:noVBand="1"/>
      </w:tblPr>
      <w:tblGrid>
        <w:gridCol w:w="3292"/>
        <w:gridCol w:w="3005"/>
        <w:gridCol w:w="3063"/>
      </w:tblGrid>
      <w:tr w:rsidR="00D22328" w:rsidTr="009F52D8">
        <w:trPr>
          <w:divId w:val="1486312519"/>
        </w:trPr>
        <w:tc>
          <w:tcPr>
            <w:tcW w:w="0" w:type="auto"/>
            <w:tcBorders>
              <w:top w:val="single" w:sz="8" w:space="0" w:color="000000"/>
              <w:left w:val="single" w:sz="8" w:space="0" w:color="000000"/>
              <w:bottom w:val="single" w:sz="8" w:space="0" w:color="000000"/>
              <w:right w:val="single" w:sz="8" w:space="0" w:color="000000"/>
            </w:tcBorders>
            <w:shd w:val="clear" w:color="auto" w:fill="F3CC5F" w:themeFill="background2" w:themeFillShade="BF"/>
            <w:tcMar>
              <w:top w:w="100" w:type="dxa"/>
              <w:left w:w="100" w:type="dxa"/>
              <w:bottom w:w="100" w:type="dxa"/>
              <w:right w:w="100" w:type="dxa"/>
            </w:tcMar>
            <w:hideMark/>
          </w:tcPr>
          <w:p w:rsidR="00D22328" w:rsidRPr="009F52D8" w:rsidRDefault="00D22328" w:rsidP="009F52D8">
            <w:pPr>
              <w:jc w:val="center"/>
              <w:rPr>
                <w:b/>
                <w:bCs/>
                <w:rtl/>
              </w:rPr>
            </w:pPr>
            <w:r w:rsidRPr="009F52D8">
              <w:rPr>
                <w:b/>
                <w:bCs/>
                <w:rtl/>
              </w:rPr>
              <w:t>متن ماده اولیه</w:t>
            </w:r>
          </w:p>
        </w:tc>
        <w:tc>
          <w:tcPr>
            <w:tcW w:w="0" w:type="auto"/>
            <w:tcBorders>
              <w:top w:val="single" w:sz="8" w:space="0" w:color="000000"/>
              <w:left w:val="single" w:sz="8" w:space="0" w:color="000000"/>
              <w:bottom w:val="single" w:sz="8" w:space="0" w:color="000000"/>
              <w:right w:val="single" w:sz="8" w:space="0" w:color="000000"/>
            </w:tcBorders>
            <w:shd w:val="clear" w:color="auto" w:fill="F3CC5F" w:themeFill="background2" w:themeFillShade="BF"/>
            <w:tcMar>
              <w:top w:w="100" w:type="dxa"/>
              <w:left w:w="100" w:type="dxa"/>
              <w:bottom w:w="100" w:type="dxa"/>
              <w:right w:w="100" w:type="dxa"/>
            </w:tcMar>
            <w:hideMark/>
          </w:tcPr>
          <w:p w:rsidR="00D22328" w:rsidRPr="009F52D8" w:rsidRDefault="00D22328" w:rsidP="009F52D8">
            <w:pPr>
              <w:jc w:val="center"/>
              <w:rPr>
                <w:b/>
                <w:bCs/>
                <w:rtl/>
              </w:rPr>
            </w:pPr>
            <w:r w:rsidRPr="009F52D8">
              <w:rPr>
                <w:b/>
                <w:bCs/>
                <w:rtl/>
              </w:rPr>
              <w:t>تحلیل و ارزیابی ماده</w:t>
            </w:r>
          </w:p>
        </w:tc>
        <w:tc>
          <w:tcPr>
            <w:tcW w:w="0" w:type="auto"/>
            <w:tcBorders>
              <w:top w:val="single" w:sz="8" w:space="0" w:color="000000"/>
              <w:left w:val="single" w:sz="8" w:space="0" w:color="000000"/>
              <w:bottom w:val="single" w:sz="8" w:space="0" w:color="000000"/>
              <w:right w:val="single" w:sz="8" w:space="0" w:color="000000"/>
            </w:tcBorders>
            <w:shd w:val="clear" w:color="auto" w:fill="F3CC5F" w:themeFill="background2" w:themeFillShade="BF"/>
            <w:tcMar>
              <w:top w:w="100" w:type="dxa"/>
              <w:left w:w="100" w:type="dxa"/>
              <w:bottom w:w="100" w:type="dxa"/>
              <w:right w:w="100" w:type="dxa"/>
            </w:tcMar>
            <w:hideMark/>
          </w:tcPr>
          <w:p w:rsidR="00D22328" w:rsidRPr="009F52D8" w:rsidRDefault="00D22328" w:rsidP="009F52D8">
            <w:pPr>
              <w:jc w:val="center"/>
              <w:rPr>
                <w:b/>
                <w:bCs/>
                <w:rtl/>
              </w:rPr>
            </w:pPr>
            <w:r w:rsidRPr="009F52D8">
              <w:rPr>
                <w:b/>
                <w:bCs/>
                <w:rtl/>
              </w:rPr>
              <w:t>متن ماده پیشنهادی</w:t>
            </w:r>
          </w:p>
        </w:tc>
      </w:tr>
      <w:tr w:rsidR="00D22328">
        <w:trPr>
          <w:divId w:val="148631251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2328" w:rsidRDefault="00D22328" w:rsidP="00EB37EB">
            <w:pPr>
              <w:rPr>
                <w:rtl/>
              </w:rPr>
            </w:pPr>
            <w:r>
              <w:rPr>
                <w:rtl/>
              </w:rPr>
              <w:t xml:space="preserve">در این ستون متن ماده اولیه به همراه شماره ماده درج شده است. </w:t>
            </w:r>
          </w:p>
          <w:p w:rsidR="00D22328" w:rsidRDefault="00D22328" w:rsidP="00EB37EB">
            <w:pPr>
              <w:rPr>
                <w:rtl/>
              </w:rPr>
            </w:pPr>
            <w:r>
              <w:rPr>
                <w:rtl/>
              </w:rPr>
              <w:t>ملاحظه می‌فرمائید که در هر ردیف، تنها یک ماده (حاوی تبصره‌های ذیل آن) درج گردیده است.</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2328" w:rsidRDefault="00D22328" w:rsidP="00EB37EB">
            <w:pPr>
              <w:rPr>
                <w:rtl/>
              </w:rPr>
            </w:pPr>
            <w:r>
              <w:rPr>
                <w:rtl/>
              </w:rPr>
              <w:t>از این ستون به منظور درج هرگونه تحلیل و ارزیابی پیرامون ماده ذکر شده استفاده نمایید.</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22328" w:rsidRDefault="00D22328" w:rsidP="00EB37EB">
            <w:pPr>
              <w:rPr>
                <w:rtl/>
              </w:rPr>
            </w:pPr>
            <w:r>
              <w:rPr>
                <w:rtl/>
              </w:rPr>
              <w:t>برای درج متن ماده اصلاحی در این ستون دقت فرمائید که:</w:t>
            </w:r>
          </w:p>
          <w:p w:rsidR="00D22328" w:rsidRDefault="00D22328" w:rsidP="00EB37EB">
            <w:pPr>
              <w:rPr>
                <w:rtl/>
              </w:rPr>
            </w:pPr>
            <w:r>
              <w:rPr>
                <w:rtl/>
              </w:rPr>
              <w:t xml:space="preserve">متن اصلی قانون را با رنگ مشکی و موارد اصلاحی خود را با </w:t>
            </w:r>
            <w:r>
              <w:rPr>
                <w:color w:val="FF0000"/>
                <w:rtl/>
              </w:rPr>
              <w:t>رنگ قرمز</w:t>
            </w:r>
            <w:r>
              <w:rPr>
                <w:rtl/>
              </w:rPr>
              <w:t xml:space="preserve"> درج فرمائید. </w:t>
            </w:r>
          </w:p>
          <w:p w:rsidR="00D22328" w:rsidRDefault="00D22328" w:rsidP="00EB37EB">
            <w:pPr>
              <w:rPr>
                <w:rtl/>
              </w:rPr>
            </w:pPr>
            <w:r>
              <w:rPr>
                <w:rtl/>
              </w:rPr>
              <w:t>برای مواد مندرج در این ماده شماره قانون درج نفرمائید (صرفا درج متن).</w:t>
            </w:r>
          </w:p>
        </w:tc>
      </w:tr>
    </w:tbl>
    <w:p w:rsidR="00D22328" w:rsidRDefault="00D22328" w:rsidP="00D22328">
      <w:pPr>
        <w:rPr>
          <w:rFonts w:ascii="Times New Roman" w:hAnsi="Times New Roman" w:cs="Times New Roman"/>
          <w:sz w:val="24"/>
          <w:szCs w:val="24"/>
          <w:rtl/>
        </w:rPr>
      </w:pPr>
      <w:r>
        <w:rPr>
          <w:rFonts w:ascii="Cambria" w:hAnsi="Cambria" w:cs="Cambria" w:hint="cs"/>
          <w:rtl/>
        </w:rPr>
        <w:t> </w:t>
      </w:r>
    </w:p>
    <w:p w:rsidR="00D22328" w:rsidRDefault="00D22328" w:rsidP="00EB37EB">
      <w:pPr>
        <w:pStyle w:val="Heading1"/>
        <w:rPr>
          <w:rtl/>
        </w:rPr>
      </w:pPr>
      <w:r>
        <w:rPr>
          <w:rtl/>
        </w:rPr>
        <w:t>چند نکته تکمیلی</w:t>
      </w:r>
    </w:p>
    <w:p w:rsidR="00D22328" w:rsidRDefault="00D22328" w:rsidP="00EB37EB">
      <w:pPr>
        <w:numPr>
          <w:ilvl w:val="0"/>
          <w:numId w:val="8"/>
        </w:numPr>
        <w:spacing w:line="240" w:lineRule="auto"/>
        <w:rPr>
          <w:rtl/>
        </w:rPr>
      </w:pPr>
      <w:r>
        <w:rPr>
          <w:rtl/>
        </w:rPr>
        <w:t>در صورت نیاز به جابجایی مواد طرح، ردیف‌های متناظر با آنرا در جدول جابجا بفرمائید.</w:t>
      </w:r>
    </w:p>
    <w:p w:rsidR="00D22328" w:rsidRDefault="00D22328" w:rsidP="00EB37EB">
      <w:pPr>
        <w:numPr>
          <w:ilvl w:val="0"/>
          <w:numId w:val="8"/>
        </w:numPr>
        <w:spacing w:line="240" w:lineRule="auto"/>
      </w:pPr>
      <w:r>
        <w:rPr>
          <w:rtl/>
        </w:rPr>
        <w:t>در صورتی که مایلید نسبت به چند کلمه یا بخش‌های جزئی از متن نکاتی را ذکر بفرمائید، می‌توانید آنها را به صورت نظر (</w:t>
      </w:r>
      <w:r>
        <w:t>Comment</w:t>
      </w:r>
      <w:r>
        <w:rPr>
          <w:rtl/>
        </w:rPr>
        <w:t>) درج بفرمائید.</w:t>
      </w:r>
    </w:p>
    <w:p w:rsidR="00D22328" w:rsidRDefault="00D22328" w:rsidP="00EB37EB">
      <w:pPr>
        <w:rPr>
          <w:rtl/>
        </w:rPr>
      </w:pPr>
    </w:p>
    <w:p w:rsidR="00D22328" w:rsidRDefault="00D22328" w:rsidP="00D22328">
      <w:pPr>
        <w:rPr>
          <w:rFonts w:ascii="Calibri" w:hAnsi="Calibri" w:cs="Calibri"/>
          <w:color w:val="000000"/>
          <w:rtl/>
        </w:rPr>
      </w:pPr>
    </w:p>
    <w:tbl>
      <w:tblPr>
        <w:tblStyle w:val="TableGrid"/>
        <w:bidiVisual/>
        <w:tblW w:w="0" w:type="auto"/>
        <w:tblLook w:val="04A0" w:firstRow="1" w:lastRow="0" w:firstColumn="1" w:lastColumn="0" w:noHBand="0" w:noVBand="1"/>
      </w:tblPr>
      <w:tblGrid>
        <w:gridCol w:w="4621"/>
        <w:gridCol w:w="4395"/>
      </w:tblGrid>
      <w:tr w:rsidR="00143D7C" w:rsidRPr="00143D7C" w:rsidTr="00A0066A">
        <w:trPr>
          <w:trHeight w:val="1137"/>
        </w:trPr>
        <w:tc>
          <w:tcPr>
            <w:tcW w:w="4621" w:type="dxa"/>
          </w:tcPr>
          <w:p w:rsidR="00143D7C" w:rsidRPr="00A0066A" w:rsidRDefault="00143D7C" w:rsidP="00D22328">
            <w:pPr>
              <w:rPr>
                <w:rFonts w:cs="B Titr"/>
                <w:sz w:val="36"/>
                <w:szCs w:val="36"/>
                <w:rtl/>
              </w:rPr>
            </w:pPr>
            <w:r w:rsidRPr="00A0066A">
              <w:rPr>
                <w:rFonts w:cs="B Titr"/>
                <w:sz w:val="36"/>
                <w:szCs w:val="36"/>
                <w:rtl/>
              </w:rPr>
              <w:t>عنوان طرح:</w:t>
            </w:r>
          </w:p>
          <w:p w:rsidR="00143D7C" w:rsidRPr="00143D7C" w:rsidRDefault="00143D7C" w:rsidP="00D22328">
            <w:pPr>
              <w:rPr>
                <w:rtl/>
              </w:rPr>
            </w:pPr>
            <w:r w:rsidRPr="00A0066A">
              <w:rPr>
                <w:rFonts w:cs="B Titr" w:hint="cs"/>
                <w:sz w:val="36"/>
                <w:szCs w:val="36"/>
                <w:rtl/>
              </w:rPr>
              <w:t>کنترل واردات کالای خارجی</w:t>
            </w:r>
          </w:p>
        </w:tc>
        <w:tc>
          <w:tcPr>
            <w:tcW w:w="4395" w:type="dxa"/>
          </w:tcPr>
          <w:p w:rsidR="00143D7C" w:rsidRPr="00143D7C" w:rsidRDefault="00143D7C" w:rsidP="00D22328">
            <w:pPr>
              <w:rPr>
                <w:rtl/>
              </w:rPr>
            </w:pPr>
          </w:p>
        </w:tc>
      </w:tr>
      <w:tr w:rsidR="00143D7C" w:rsidRPr="00143D7C" w:rsidTr="00A0066A">
        <w:tc>
          <w:tcPr>
            <w:tcW w:w="4621" w:type="dxa"/>
          </w:tcPr>
          <w:p w:rsidR="00143D7C" w:rsidRPr="00A0066A" w:rsidRDefault="00143D7C" w:rsidP="00D22328">
            <w:pPr>
              <w:rPr>
                <w:sz w:val="32"/>
                <w:szCs w:val="32"/>
                <w:rtl/>
              </w:rPr>
            </w:pPr>
            <w:r w:rsidRPr="00A0066A">
              <w:rPr>
                <w:rFonts w:hint="cs"/>
                <w:sz w:val="32"/>
                <w:szCs w:val="32"/>
                <w:rtl/>
              </w:rPr>
              <w:t xml:space="preserve">ماده واحده </w:t>
            </w:r>
            <w:r w:rsidRPr="00A0066A">
              <w:rPr>
                <w:rFonts w:ascii="Sakkal Majalla" w:hAnsi="Sakkal Majalla" w:cs="Sakkal Majalla" w:hint="cs"/>
                <w:sz w:val="32"/>
                <w:szCs w:val="32"/>
                <w:rtl/>
              </w:rPr>
              <w:t>–</w:t>
            </w:r>
            <w:r w:rsidRPr="00A0066A">
              <w:rPr>
                <w:rFonts w:hint="cs"/>
                <w:sz w:val="32"/>
                <w:szCs w:val="32"/>
                <w:rtl/>
              </w:rPr>
              <w:t xml:space="preserve"> واردات کالاهای خارجی (اعم از کالای ساخته شده، قطعات، ملزومات،‌ تجهیزات و غیره) که در داخل به مقدار نیاز تولید میشود و مورد نیاز صنایع نیست و باعث تضعیف صنایع و واحدهای تولیدی میگردد ممنوع و دولت مکلف است از واردات آن جلوگیری نماید.</w:t>
            </w:r>
          </w:p>
        </w:tc>
        <w:tc>
          <w:tcPr>
            <w:tcW w:w="4395" w:type="dxa"/>
          </w:tcPr>
          <w:p w:rsidR="00143D7C" w:rsidRPr="00143D7C" w:rsidRDefault="00143D7C" w:rsidP="00D22328">
            <w:pPr>
              <w:rPr>
                <w:rtl/>
              </w:rPr>
            </w:pPr>
          </w:p>
        </w:tc>
      </w:tr>
      <w:tr w:rsidR="00143D7C" w:rsidRPr="00143D7C" w:rsidTr="00A0066A">
        <w:tc>
          <w:tcPr>
            <w:tcW w:w="4621" w:type="dxa"/>
          </w:tcPr>
          <w:p w:rsidR="00143D7C" w:rsidRPr="00A0066A" w:rsidRDefault="00143D7C" w:rsidP="00D22328">
            <w:pPr>
              <w:rPr>
                <w:sz w:val="32"/>
                <w:szCs w:val="32"/>
                <w:rtl/>
              </w:rPr>
            </w:pPr>
            <w:r w:rsidRPr="00A0066A">
              <w:rPr>
                <w:rFonts w:hint="cs"/>
                <w:sz w:val="32"/>
                <w:szCs w:val="32"/>
                <w:rtl/>
              </w:rPr>
              <w:t xml:space="preserve">تبصره 1- فهرست کالاهای مشمول این قانون و مقدار مورد نیاز ان توسط وزارت صنعت، معدن و تجارت با همکاری وزارتخانه های نفت، جهاد کشاورزی، دفاع و پشتیبانی نیروهای مسلح،‌بهداشت، درمان و آموزش پزشکی، اقتصاد، اتاق بازرگانی، صنایع، معادن و کشاورزی تهیه میشود و به تصویب هیات وزیران میرسد. </w:t>
            </w:r>
          </w:p>
        </w:tc>
        <w:tc>
          <w:tcPr>
            <w:tcW w:w="4395" w:type="dxa"/>
          </w:tcPr>
          <w:p w:rsidR="00143D7C" w:rsidRPr="00143D7C" w:rsidRDefault="00143D7C" w:rsidP="00D22328">
            <w:pPr>
              <w:rPr>
                <w:rtl/>
              </w:rPr>
            </w:pPr>
          </w:p>
        </w:tc>
      </w:tr>
      <w:tr w:rsidR="00143D7C" w:rsidRPr="00143D7C" w:rsidTr="00A0066A">
        <w:tc>
          <w:tcPr>
            <w:tcW w:w="4621" w:type="dxa"/>
          </w:tcPr>
          <w:p w:rsidR="00143D7C" w:rsidRPr="00A0066A" w:rsidRDefault="00143D7C" w:rsidP="00D22328">
            <w:pPr>
              <w:rPr>
                <w:sz w:val="32"/>
                <w:szCs w:val="32"/>
                <w:rtl/>
              </w:rPr>
            </w:pPr>
            <w:r w:rsidRPr="00A0066A">
              <w:rPr>
                <w:rFonts w:hint="cs"/>
                <w:sz w:val="32"/>
                <w:szCs w:val="32"/>
                <w:rtl/>
              </w:rPr>
              <w:t xml:space="preserve">تبصره 2- قاچاق کالاهای مذکور در تبصره (1) مشمول حداکثر مجازات مقرر در قوانین مربوط میگردد و محکومین مشمول هیچگونه عفو،‌ تبدیل، تعلیق و تخفیف مجازات نمیشوند مگر برابر بند (11) اصل یکصد و دهم (110) قانون اساسی و کالاهای کشف و ضبط شده حداکثر تا بیست روز منهدم میگردد. </w:t>
            </w:r>
          </w:p>
        </w:tc>
        <w:tc>
          <w:tcPr>
            <w:tcW w:w="4395" w:type="dxa"/>
          </w:tcPr>
          <w:p w:rsidR="00143D7C" w:rsidRPr="00143D7C" w:rsidRDefault="00143D7C" w:rsidP="00D22328">
            <w:pPr>
              <w:rPr>
                <w:rtl/>
              </w:rPr>
            </w:pPr>
          </w:p>
        </w:tc>
      </w:tr>
      <w:tr w:rsidR="00143D7C" w:rsidRPr="00143D7C" w:rsidTr="00A0066A">
        <w:tc>
          <w:tcPr>
            <w:tcW w:w="4621" w:type="dxa"/>
          </w:tcPr>
          <w:p w:rsidR="00143D7C" w:rsidRPr="00A0066A" w:rsidRDefault="00143D7C" w:rsidP="00D22328">
            <w:pPr>
              <w:rPr>
                <w:sz w:val="32"/>
                <w:szCs w:val="32"/>
                <w:rtl/>
              </w:rPr>
            </w:pPr>
            <w:r w:rsidRPr="00A0066A">
              <w:rPr>
                <w:rFonts w:hint="cs"/>
                <w:sz w:val="32"/>
                <w:szCs w:val="32"/>
                <w:rtl/>
              </w:rPr>
              <w:t xml:space="preserve">تبصره 3 </w:t>
            </w:r>
            <w:r w:rsidRPr="00A0066A">
              <w:rPr>
                <w:rFonts w:ascii="Sakkal Majalla" w:hAnsi="Sakkal Majalla" w:cs="Sakkal Majalla" w:hint="cs"/>
                <w:sz w:val="32"/>
                <w:szCs w:val="32"/>
                <w:rtl/>
              </w:rPr>
              <w:t>–</w:t>
            </w:r>
            <w:r w:rsidRPr="00A0066A">
              <w:rPr>
                <w:rFonts w:hint="cs"/>
                <w:sz w:val="32"/>
                <w:szCs w:val="32"/>
                <w:rtl/>
              </w:rPr>
              <w:t xml:space="preserve"> علاوه بر کالاهای مندرج در تبصره (1) خرید هر نوع کالای مصرفی خارجی توسط نهادها و موسسات دولتی و عمومی غیر دولتی، دستگاههای اجرائی موضوع مواد (2)، (3)، (4) و (5) قانون محاسبات عمومی کشور مصور 1366 و ماده (5) قانون مدیریت خدمات کشوری مصوب </w:t>
            </w:r>
            <w:r w:rsidRPr="00A0066A">
              <w:rPr>
                <w:rFonts w:hint="cs"/>
                <w:sz w:val="32"/>
                <w:szCs w:val="32"/>
                <w:rtl/>
              </w:rPr>
              <w:lastRenderedPageBreak/>
              <w:t>1386 و موارد مستثنی در ماده (17) قانون فوق الذکر به صورت مستقیم یا غیر مستقیم مثل خرید از طریق پیمانکاران و شرکتهای طرف قرارداد مطلقا ممنوع است و سایر کالاها از طریق اعمال تبصره (1) مجاز می باشد.</w:t>
            </w:r>
          </w:p>
        </w:tc>
        <w:tc>
          <w:tcPr>
            <w:tcW w:w="4395" w:type="dxa"/>
          </w:tcPr>
          <w:p w:rsidR="00143D7C" w:rsidRPr="00143D7C" w:rsidRDefault="00143D7C" w:rsidP="00D22328">
            <w:pPr>
              <w:rPr>
                <w:rtl/>
              </w:rPr>
            </w:pPr>
          </w:p>
        </w:tc>
      </w:tr>
      <w:tr w:rsidR="00143D7C" w:rsidRPr="00143D7C" w:rsidTr="00A0066A">
        <w:tc>
          <w:tcPr>
            <w:tcW w:w="4621" w:type="dxa"/>
          </w:tcPr>
          <w:p w:rsidR="00143D7C" w:rsidRPr="00A0066A" w:rsidRDefault="00143D7C" w:rsidP="00D22328">
            <w:pPr>
              <w:rPr>
                <w:sz w:val="32"/>
                <w:szCs w:val="32"/>
                <w:rtl/>
              </w:rPr>
            </w:pPr>
            <w:r w:rsidRPr="00A0066A">
              <w:rPr>
                <w:rFonts w:hint="cs"/>
                <w:sz w:val="32"/>
                <w:szCs w:val="32"/>
                <w:rtl/>
              </w:rPr>
              <w:lastRenderedPageBreak/>
              <w:t xml:space="preserve">تخلف از این تبصره در حکم تصرف غیر قانونی در اموال دولتی می باشد و ذی حسابان یا عناوین مشابه ان در دستگاههای مذکور مکلفند از پرداخت اعتبار خرید کالاهای یاد شده به صورت مستقیم یا اسناد مندرج در صورت وضعیت های ارسالی از سوی پیمانکاران خودداری نمایند. </w:t>
            </w:r>
          </w:p>
        </w:tc>
        <w:tc>
          <w:tcPr>
            <w:tcW w:w="4395" w:type="dxa"/>
          </w:tcPr>
          <w:p w:rsidR="00143D7C" w:rsidRPr="00143D7C" w:rsidRDefault="00143D7C" w:rsidP="00D22328">
            <w:pPr>
              <w:rPr>
                <w:rtl/>
              </w:rPr>
            </w:pPr>
          </w:p>
        </w:tc>
      </w:tr>
      <w:tr w:rsidR="00143D7C" w:rsidRPr="00143D7C" w:rsidTr="00A0066A">
        <w:tc>
          <w:tcPr>
            <w:tcW w:w="4621" w:type="dxa"/>
          </w:tcPr>
          <w:p w:rsidR="00143D7C" w:rsidRPr="00A0066A" w:rsidRDefault="00143D7C" w:rsidP="00D22328">
            <w:pPr>
              <w:rPr>
                <w:sz w:val="32"/>
                <w:szCs w:val="32"/>
                <w:rtl/>
              </w:rPr>
            </w:pPr>
            <w:r w:rsidRPr="00A0066A">
              <w:rPr>
                <w:rFonts w:hint="cs"/>
                <w:sz w:val="32"/>
                <w:szCs w:val="32"/>
                <w:rtl/>
              </w:rPr>
              <w:t>تبصره 4- شرکت تعاونی های کارکنان دستگاههای موضوع این قانون در صورت استفاده از امکانات دولتی شامل این قانون می باشند.</w:t>
            </w:r>
          </w:p>
        </w:tc>
        <w:tc>
          <w:tcPr>
            <w:tcW w:w="4395" w:type="dxa"/>
          </w:tcPr>
          <w:p w:rsidR="00143D7C" w:rsidRPr="00143D7C" w:rsidRDefault="00143D7C" w:rsidP="00D22328">
            <w:pPr>
              <w:rPr>
                <w:rtl/>
              </w:rPr>
            </w:pPr>
          </w:p>
        </w:tc>
      </w:tr>
      <w:tr w:rsidR="00143D7C" w:rsidRPr="00143D7C" w:rsidTr="00A0066A">
        <w:tc>
          <w:tcPr>
            <w:tcW w:w="4621" w:type="dxa"/>
          </w:tcPr>
          <w:p w:rsidR="00143D7C" w:rsidRPr="00A0066A" w:rsidRDefault="00143D7C" w:rsidP="00D22328">
            <w:pPr>
              <w:rPr>
                <w:sz w:val="32"/>
                <w:szCs w:val="32"/>
                <w:rtl/>
              </w:rPr>
            </w:pPr>
            <w:r w:rsidRPr="00A0066A">
              <w:rPr>
                <w:rFonts w:hint="cs"/>
                <w:sz w:val="32"/>
                <w:szCs w:val="32"/>
                <w:rtl/>
              </w:rPr>
              <w:t xml:space="preserve">تبصره 5- تبلیغ کالاهای خارجی موضوع این قانون توسط صدا و سیما و رسانه هایی که به هر نحو بودجه دولتی دریافت میکنند، ممنوع است. </w:t>
            </w:r>
          </w:p>
        </w:tc>
        <w:tc>
          <w:tcPr>
            <w:tcW w:w="4395" w:type="dxa"/>
          </w:tcPr>
          <w:p w:rsidR="00143D7C" w:rsidRPr="00143D7C" w:rsidRDefault="00143D7C" w:rsidP="00D22328">
            <w:pPr>
              <w:rPr>
                <w:rtl/>
              </w:rPr>
            </w:pPr>
          </w:p>
        </w:tc>
      </w:tr>
      <w:tr w:rsidR="00143D7C" w:rsidRPr="00143D7C" w:rsidTr="00A0066A">
        <w:tc>
          <w:tcPr>
            <w:tcW w:w="4621" w:type="dxa"/>
          </w:tcPr>
          <w:p w:rsidR="00143D7C" w:rsidRPr="00A0066A" w:rsidRDefault="00143D7C" w:rsidP="00D22328">
            <w:pPr>
              <w:rPr>
                <w:sz w:val="32"/>
                <w:szCs w:val="32"/>
                <w:rtl/>
              </w:rPr>
            </w:pPr>
            <w:r w:rsidRPr="00A0066A">
              <w:rPr>
                <w:rFonts w:hint="cs"/>
                <w:sz w:val="32"/>
                <w:szCs w:val="32"/>
                <w:rtl/>
              </w:rPr>
              <w:t xml:space="preserve">تبصره 6- دولت مکلف است نرخ واقعی ارز را بر اساس مابه التفاوت تورم داخل و خارج تعدی نماید. </w:t>
            </w:r>
          </w:p>
        </w:tc>
        <w:tc>
          <w:tcPr>
            <w:tcW w:w="4395" w:type="dxa"/>
          </w:tcPr>
          <w:p w:rsidR="00143D7C" w:rsidRPr="00143D7C" w:rsidRDefault="00143D7C" w:rsidP="00D22328">
            <w:pPr>
              <w:rPr>
                <w:rtl/>
              </w:rPr>
            </w:pPr>
          </w:p>
        </w:tc>
      </w:tr>
      <w:tr w:rsidR="00143D7C" w:rsidRPr="00143D7C" w:rsidTr="00A0066A">
        <w:tc>
          <w:tcPr>
            <w:tcW w:w="4621" w:type="dxa"/>
          </w:tcPr>
          <w:p w:rsidR="00143D7C" w:rsidRPr="00A0066A" w:rsidRDefault="00143D7C" w:rsidP="00D22328">
            <w:pPr>
              <w:rPr>
                <w:sz w:val="32"/>
                <w:szCs w:val="32"/>
                <w:rtl/>
              </w:rPr>
            </w:pPr>
            <w:r w:rsidRPr="00A0066A">
              <w:rPr>
                <w:rFonts w:hint="cs"/>
                <w:sz w:val="32"/>
                <w:szCs w:val="32"/>
                <w:rtl/>
              </w:rPr>
              <w:t>تبصره 7- وزارت صنعت، معدن و تجارت موظف است نسبت به اتخاذ تمهیدات و سیاستهای لازم جهت ارتقای کیفیت محصولات داخلی اقدام نماید./ط</w:t>
            </w:r>
          </w:p>
        </w:tc>
        <w:tc>
          <w:tcPr>
            <w:tcW w:w="4395" w:type="dxa"/>
          </w:tcPr>
          <w:p w:rsidR="00143D7C" w:rsidRPr="00143D7C" w:rsidRDefault="00143D7C" w:rsidP="00D22328">
            <w:pPr>
              <w:rPr>
                <w:rtl/>
              </w:rPr>
            </w:pPr>
          </w:p>
        </w:tc>
      </w:tr>
    </w:tbl>
    <w:p w:rsidR="000E79CE" w:rsidRPr="004B3C35" w:rsidRDefault="000E79CE" w:rsidP="00D22328">
      <w:pPr>
        <w:rPr>
          <w:rtl/>
        </w:rPr>
      </w:pPr>
    </w:p>
    <w:sectPr w:rsidR="000E79CE" w:rsidRPr="004B3C35" w:rsidSect="003F004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FEB" w:rsidRDefault="00F05FEB" w:rsidP="009F52D8">
      <w:pPr>
        <w:spacing w:before="0" w:after="0" w:line="240" w:lineRule="auto"/>
      </w:pPr>
      <w:r>
        <w:separator/>
      </w:r>
    </w:p>
  </w:endnote>
  <w:endnote w:type="continuationSeparator" w:id="0">
    <w:p w:rsidR="00F05FEB" w:rsidRDefault="00F05FEB" w:rsidP="009F52D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 Mitra">
    <w:panose1 w:val="00000400000000000000"/>
    <w:charset w:val="B2"/>
    <w:family w:val="auto"/>
    <w:pitch w:val="variable"/>
    <w:sig w:usb0="00002001" w:usb1="80000000" w:usb2="00000008" w:usb3="00000000" w:csb0="00000040" w:csb1="00000000"/>
  </w:font>
  <w:font w:name="Calibri Light">
    <w:altName w:val="Arial"/>
    <w:charset w:val="00"/>
    <w:family w:val="swiss"/>
    <w:pitch w:val="variable"/>
    <w:sig w:usb0="00000000"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2D8" w:rsidRDefault="009F52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2D8" w:rsidRDefault="009F52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2D8" w:rsidRDefault="009F52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FEB" w:rsidRDefault="00F05FEB" w:rsidP="009F52D8">
      <w:pPr>
        <w:spacing w:before="0" w:after="0" w:line="240" w:lineRule="auto"/>
      </w:pPr>
      <w:r>
        <w:separator/>
      </w:r>
    </w:p>
  </w:footnote>
  <w:footnote w:type="continuationSeparator" w:id="0">
    <w:p w:rsidR="00F05FEB" w:rsidRDefault="00F05FEB" w:rsidP="009F52D8">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2D8" w:rsidRDefault="009F52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2D8" w:rsidRDefault="009F52D8">
    <w:pPr>
      <w:pStyle w:val="Header"/>
    </w:pPr>
    <w:r>
      <w:rPr>
        <w:noProof/>
      </w:rPr>
      <w:drawing>
        <wp:anchor distT="0" distB="0" distL="114300" distR="114300" simplePos="0" relativeHeight="251659264" behindDoc="0" locked="0" layoutInCell="1" allowOverlap="1" wp14:anchorId="26EB57F2" wp14:editId="2D999829">
          <wp:simplePos x="0" y="0"/>
          <wp:positionH relativeFrom="page">
            <wp:align>right</wp:align>
          </wp:positionH>
          <wp:positionV relativeFrom="paragraph">
            <wp:posOffset>-436083</wp:posOffset>
          </wp:positionV>
          <wp:extent cx="7556500" cy="899199"/>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Rosha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6500" cy="899199"/>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2D8" w:rsidRDefault="009F52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8509D"/>
    <w:multiLevelType w:val="hybridMultilevel"/>
    <w:tmpl w:val="D86C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733E79"/>
    <w:multiLevelType w:val="hybridMultilevel"/>
    <w:tmpl w:val="EEF60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576FEF"/>
    <w:multiLevelType w:val="hybridMultilevel"/>
    <w:tmpl w:val="D1BC9488"/>
    <w:lvl w:ilvl="0" w:tplc="6790755E">
      <w:numFmt w:val="bullet"/>
      <w:lvlText w:val="·"/>
      <w:lvlJc w:val="left"/>
      <w:pPr>
        <w:ind w:left="1080" w:hanging="360"/>
      </w:pPr>
      <w:rPr>
        <w:rFonts w:ascii="Arial" w:eastAsiaTheme="minorHAnsi" w:hAnsi="Arial"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0354D24"/>
    <w:multiLevelType w:val="multilevel"/>
    <w:tmpl w:val="64F6C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814B4A"/>
    <w:multiLevelType w:val="multilevel"/>
    <w:tmpl w:val="5106E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83555A"/>
    <w:multiLevelType w:val="hybridMultilevel"/>
    <w:tmpl w:val="49B2BDF6"/>
    <w:lvl w:ilvl="0" w:tplc="6790755E">
      <w:numFmt w:val="bullet"/>
      <w:lvlText w:val="·"/>
      <w:lvlJc w:val="left"/>
      <w:pPr>
        <w:ind w:left="1080" w:hanging="360"/>
      </w:pPr>
      <w:rPr>
        <w:rFonts w:ascii="Arial" w:eastAsiaTheme="minorHAnsi" w:hAnsi="Arial"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DA03B6B"/>
    <w:multiLevelType w:val="multilevel"/>
    <w:tmpl w:val="8BE4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426213"/>
    <w:multiLevelType w:val="hybridMultilevel"/>
    <w:tmpl w:val="7EBA1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F56AB2"/>
    <w:multiLevelType w:val="hybridMultilevel"/>
    <w:tmpl w:val="EBC0A564"/>
    <w:lvl w:ilvl="0" w:tplc="6790755E">
      <w:numFmt w:val="bullet"/>
      <w:lvlText w:val="·"/>
      <w:lvlJc w:val="left"/>
      <w:pPr>
        <w:ind w:left="1080" w:hanging="360"/>
      </w:pPr>
      <w:rPr>
        <w:rFonts w:ascii="Arial" w:eastAsiaTheme="minorHAnsi" w:hAnsi="Arial"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D8143CA"/>
    <w:multiLevelType w:val="hybridMultilevel"/>
    <w:tmpl w:val="B7329B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E3C3862"/>
    <w:multiLevelType w:val="multilevel"/>
    <w:tmpl w:val="6A888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E980233"/>
    <w:multiLevelType w:val="hybridMultilevel"/>
    <w:tmpl w:val="05FCE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9A38AD"/>
    <w:multiLevelType w:val="multilevel"/>
    <w:tmpl w:val="F79CB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3AE1E70"/>
    <w:multiLevelType w:val="multilevel"/>
    <w:tmpl w:val="D75CA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61C6DB4"/>
    <w:multiLevelType w:val="hybridMultilevel"/>
    <w:tmpl w:val="145A1214"/>
    <w:lvl w:ilvl="0" w:tplc="6790755E">
      <w:numFmt w:val="bullet"/>
      <w:lvlText w:val="·"/>
      <w:lvlJc w:val="left"/>
      <w:pPr>
        <w:ind w:left="720" w:hanging="360"/>
      </w:pPr>
      <w:rPr>
        <w:rFonts w:ascii="Arial" w:eastAsiaTheme="minorHAnsi" w:hAnsi="Arial"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7"/>
  </w:num>
  <w:num w:numId="4">
    <w:abstractNumId w:val="10"/>
  </w:num>
  <w:num w:numId="5">
    <w:abstractNumId w:val="13"/>
  </w:num>
  <w:num w:numId="6">
    <w:abstractNumId w:val="12"/>
  </w:num>
  <w:num w:numId="7">
    <w:abstractNumId w:val="6"/>
  </w:num>
  <w:num w:numId="8">
    <w:abstractNumId w:val="0"/>
  </w:num>
  <w:num w:numId="9">
    <w:abstractNumId w:val="11"/>
  </w:num>
  <w:num w:numId="10">
    <w:abstractNumId w:val="14"/>
  </w:num>
  <w:num w:numId="11">
    <w:abstractNumId w:val="8"/>
  </w:num>
  <w:num w:numId="12">
    <w:abstractNumId w:val="5"/>
  </w:num>
  <w:num w:numId="13">
    <w:abstractNumId w:val="2"/>
  </w:num>
  <w:num w:numId="14">
    <w:abstractNumId w:val="9"/>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C35"/>
    <w:rsid w:val="000827E5"/>
    <w:rsid w:val="000E79CE"/>
    <w:rsid w:val="00143D7C"/>
    <w:rsid w:val="00362DAC"/>
    <w:rsid w:val="003F004A"/>
    <w:rsid w:val="004B3C35"/>
    <w:rsid w:val="00530484"/>
    <w:rsid w:val="006A19F8"/>
    <w:rsid w:val="008E0C1F"/>
    <w:rsid w:val="009F52D8"/>
    <w:rsid w:val="00A0066A"/>
    <w:rsid w:val="00B905EF"/>
    <w:rsid w:val="00BC17F2"/>
    <w:rsid w:val="00CE30B3"/>
    <w:rsid w:val="00D22328"/>
    <w:rsid w:val="00EB37EB"/>
    <w:rsid w:val="00EC4FCC"/>
    <w:rsid w:val="00F05FEB"/>
    <w:rsid w:val="00F66547"/>
    <w:rsid w:val="00FD706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fa-IR"/>
      </w:rPr>
    </w:rPrDefault>
    <w:pPrDefault>
      <w:pPr>
        <w:spacing w:before="1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66A"/>
    <w:pPr>
      <w:bidi/>
      <w:jc w:val="both"/>
    </w:pPr>
    <w:rPr>
      <w:rFonts w:ascii="Arial" w:hAnsi="Arial" w:cs="B Mitra"/>
      <w:sz w:val="28"/>
      <w:szCs w:val="28"/>
    </w:rPr>
  </w:style>
  <w:style w:type="paragraph" w:styleId="Heading1">
    <w:name w:val="heading 1"/>
    <w:basedOn w:val="Normal"/>
    <w:next w:val="Normal"/>
    <w:link w:val="Heading1Char"/>
    <w:uiPriority w:val="9"/>
    <w:qFormat/>
    <w:rsid w:val="008E0C1F"/>
    <w:pPr>
      <w:pBdr>
        <w:top w:val="single" w:sz="24" w:space="0" w:color="F0A22E" w:themeColor="accent1"/>
        <w:left w:val="single" w:sz="24" w:space="0" w:color="F0A22E" w:themeColor="accent1"/>
        <w:bottom w:val="single" w:sz="24" w:space="0" w:color="F0A22E" w:themeColor="accent1"/>
        <w:right w:val="single" w:sz="24" w:space="0" w:color="F0A22E" w:themeColor="accent1"/>
      </w:pBdr>
      <w:shd w:val="clear" w:color="auto" w:fill="F0A22E" w:themeFill="accent1"/>
      <w:spacing w:after="0"/>
      <w:outlineLvl w:val="0"/>
    </w:pPr>
    <w:rPr>
      <w:b/>
      <w:bCs/>
      <w:caps/>
      <w:color w:val="FFFFFF" w:themeColor="background1"/>
      <w:spacing w:val="15"/>
    </w:rPr>
  </w:style>
  <w:style w:type="paragraph" w:styleId="Heading2">
    <w:name w:val="heading 2"/>
    <w:basedOn w:val="Normal"/>
    <w:next w:val="Normal"/>
    <w:link w:val="Heading2Char"/>
    <w:uiPriority w:val="9"/>
    <w:semiHidden/>
    <w:unhideWhenUsed/>
    <w:qFormat/>
    <w:rsid w:val="008E0C1F"/>
    <w:pPr>
      <w:pBdr>
        <w:top w:val="single" w:sz="24" w:space="0" w:color="FCECD5" w:themeColor="accent1" w:themeTint="33"/>
        <w:left w:val="single" w:sz="24" w:space="0" w:color="FCECD5" w:themeColor="accent1" w:themeTint="33"/>
        <w:bottom w:val="single" w:sz="24" w:space="0" w:color="FCECD5" w:themeColor="accent1" w:themeTint="33"/>
        <w:right w:val="single" w:sz="24" w:space="0" w:color="FCECD5" w:themeColor="accent1" w:themeTint="33"/>
      </w:pBdr>
      <w:shd w:val="clear" w:color="auto" w:fill="FCECD5" w:themeFill="accent1" w:themeFillTint="33"/>
      <w:spacing w:after="0"/>
      <w:outlineLvl w:val="1"/>
    </w:pPr>
    <w:rPr>
      <w:rFonts w:asciiTheme="minorHAnsi" w:hAnsiTheme="minorHAnsi"/>
      <w:caps/>
      <w:spacing w:val="15"/>
      <w:w w:val="113"/>
    </w:rPr>
  </w:style>
  <w:style w:type="paragraph" w:styleId="Heading3">
    <w:name w:val="heading 3"/>
    <w:basedOn w:val="Normal"/>
    <w:next w:val="Normal"/>
    <w:link w:val="Heading3Char"/>
    <w:uiPriority w:val="9"/>
    <w:semiHidden/>
    <w:unhideWhenUsed/>
    <w:qFormat/>
    <w:rsid w:val="008E0C1F"/>
    <w:pPr>
      <w:pBdr>
        <w:top w:val="single" w:sz="6" w:space="2" w:color="F0A22E" w:themeColor="accent1"/>
      </w:pBdr>
      <w:spacing w:before="300" w:after="0"/>
      <w:outlineLvl w:val="2"/>
    </w:pPr>
    <w:rPr>
      <w:rFonts w:asciiTheme="minorHAnsi" w:hAnsiTheme="minorHAnsi"/>
      <w:b/>
      <w:bCs/>
      <w:caps/>
      <w:color w:val="845209" w:themeColor="accent1" w:themeShade="7F"/>
      <w:spacing w:val="15"/>
    </w:rPr>
  </w:style>
  <w:style w:type="paragraph" w:styleId="Heading4">
    <w:name w:val="heading 4"/>
    <w:basedOn w:val="Normal"/>
    <w:next w:val="Normal"/>
    <w:link w:val="Heading4Char"/>
    <w:uiPriority w:val="9"/>
    <w:semiHidden/>
    <w:unhideWhenUsed/>
    <w:qFormat/>
    <w:rsid w:val="008E0C1F"/>
    <w:pPr>
      <w:pBdr>
        <w:top w:val="dotted" w:sz="6" w:space="2" w:color="F0A22E" w:themeColor="accent1"/>
      </w:pBdr>
      <w:spacing w:before="200" w:after="0"/>
      <w:outlineLvl w:val="3"/>
    </w:pPr>
    <w:rPr>
      <w:rFonts w:asciiTheme="minorHAnsi" w:hAnsiTheme="minorHAnsi"/>
      <w:caps/>
      <w:noProof/>
      <w:color w:val="C77C0E" w:themeColor="accent1" w:themeShade="BF"/>
      <w:spacing w:val="10"/>
    </w:rPr>
  </w:style>
  <w:style w:type="paragraph" w:styleId="Heading5">
    <w:name w:val="heading 5"/>
    <w:basedOn w:val="Normal"/>
    <w:next w:val="Normal"/>
    <w:link w:val="Heading5Char"/>
    <w:uiPriority w:val="9"/>
    <w:semiHidden/>
    <w:unhideWhenUsed/>
    <w:qFormat/>
    <w:rsid w:val="008E0C1F"/>
    <w:pPr>
      <w:pBdr>
        <w:bottom w:val="single" w:sz="6" w:space="1" w:color="F0A22E" w:themeColor="accent1"/>
      </w:pBdr>
      <w:spacing w:before="200" w:after="0"/>
      <w:outlineLvl w:val="4"/>
    </w:pPr>
    <w:rPr>
      <w:rFonts w:asciiTheme="minorHAnsi" w:hAnsiTheme="minorHAnsi" w:cstheme="minorBidi"/>
      <w:caps/>
      <w:color w:val="C77C0E" w:themeColor="accent1" w:themeShade="BF"/>
      <w:spacing w:val="10"/>
      <w:sz w:val="20"/>
      <w:szCs w:val="20"/>
    </w:rPr>
  </w:style>
  <w:style w:type="paragraph" w:styleId="Heading6">
    <w:name w:val="heading 6"/>
    <w:basedOn w:val="Normal"/>
    <w:next w:val="Normal"/>
    <w:link w:val="Heading6Char"/>
    <w:uiPriority w:val="9"/>
    <w:semiHidden/>
    <w:unhideWhenUsed/>
    <w:qFormat/>
    <w:rsid w:val="008E0C1F"/>
    <w:pPr>
      <w:pBdr>
        <w:bottom w:val="dotted" w:sz="6" w:space="1" w:color="F0A22E" w:themeColor="accent1"/>
      </w:pBdr>
      <w:spacing w:before="200" w:after="0"/>
      <w:outlineLvl w:val="5"/>
    </w:pPr>
    <w:rPr>
      <w:rFonts w:asciiTheme="minorHAnsi" w:hAnsiTheme="minorHAnsi" w:cstheme="minorBidi"/>
      <w:caps/>
      <w:color w:val="C77C0E" w:themeColor="accent1" w:themeShade="BF"/>
      <w:spacing w:val="10"/>
      <w:sz w:val="20"/>
      <w:szCs w:val="20"/>
    </w:rPr>
  </w:style>
  <w:style w:type="paragraph" w:styleId="Heading7">
    <w:name w:val="heading 7"/>
    <w:basedOn w:val="Normal"/>
    <w:next w:val="Normal"/>
    <w:link w:val="Heading7Char"/>
    <w:uiPriority w:val="9"/>
    <w:semiHidden/>
    <w:unhideWhenUsed/>
    <w:qFormat/>
    <w:rsid w:val="008E0C1F"/>
    <w:pPr>
      <w:spacing w:before="200" w:after="0"/>
      <w:outlineLvl w:val="6"/>
    </w:pPr>
    <w:rPr>
      <w:rFonts w:asciiTheme="minorHAnsi" w:hAnsiTheme="minorHAnsi" w:cstheme="minorBidi"/>
      <w:caps/>
      <w:color w:val="C77C0E" w:themeColor="accent1" w:themeShade="BF"/>
      <w:spacing w:val="10"/>
      <w:sz w:val="20"/>
      <w:szCs w:val="20"/>
    </w:rPr>
  </w:style>
  <w:style w:type="paragraph" w:styleId="Heading8">
    <w:name w:val="heading 8"/>
    <w:basedOn w:val="Normal"/>
    <w:next w:val="Normal"/>
    <w:link w:val="Heading8Char"/>
    <w:uiPriority w:val="9"/>
    <w:semiHidden/>
    <w:unhideWhenUsed/>
    <w:qFormat/>
    <w:rsid w:val="008E0C1F"/>
    <w:pPr>
      <w:spacing w:before="200" w:after="0"/>
      <w:outlineLvl w:val="7"/>
    </w:pPr>
    <w:rPr>
      <w:rFonts w:asciiTheme="minorHAnsi" w:hAnsiTheme="minorHAnsi" w:cstheme="minorBidi"/>
      <w:caps/>
      <w:spacing w:val="10"/>
      <w:sz w:val="18"/>
      <w:szCs w:val="18"/>
    </w:rPr>
  </w:style>
  <w:style w:type="paragraph" w:styleId="Heading9">
    <w:name w:val="heading 9"/>
    <w:basedOn w:val="Normal"/>
    <w:next w:val="Normal"/>
    <w:link w:val="Heading9Char"/>
    <w:uiPriority w:val="9"/>
    <w:semiHidden/>
    <w:unhideWhenUsed/>
    <w:qFormat/>
    <w:rsid w:val="008E0C1F"/>
    <w:pPr>
      <w:spacing w:before="200" w:after="0"/>
      <w:outlineLvl w:val="8"/>
    </w:pPr>
    <w:rPr>
      <w:rFonts w:asciiTheme="minorHAnsi" w:hAnsiTheme="minorHAnsi" w:cstheme="minorBidi"/>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8E0C1F"/>
    <w:rPr>
      <w:b/>
      <w:bCs/>
      <w:color w:val="C77C0E" w:themeColor="accent1" w:themeShade="BF"/>
      <w:sz w:val="16"/>
      <w:szCs w:val="16"/>
    </w:rPr>
  </w:style>
  <w:style w:type="character" w:customStyle="1" w:styleId="Heading1Char">
    <w:name w:val="Heading 1 Char"/>
    <w:basedOn w:val="DefaultParagraphFont"/>
    <w:link w:val="Heading1"/>
    <w:uiPriority w:val="9"/>
    <w:rsid w:val="008E0C1F"/>
    <w:rPr>
      <w:rFonts w:ascii="Arial" w:hAnsi="Arial" w:cs="B Mitra"/>
      <w:b/>
      <w:bCs/>
      <w:caps/>
      <w:color w:val="FFFFFF" w:themeColor="background1"/>
      <w:spacing w:val="15"/>
      <w:sz w:val="28"/>
      <w:szCs w:val="28"/>
      <w:shd w:val="clear" w:color="auto" w:fill="F0A22E" w:themeFill="accent1"/>
    </w:rPr>
  </w:style>
  <w:style w:type="character" w:customStyle="1" w:styleId="Heading2Char">
    <w:name w:val="Heading 2 Char"/>
    <w:basedOn w:val="DefaultParagraphFont"/>
    <w:link w:val="Heading2"/>
    <w:uiPriority w:val="9"/>
    <w:semiHidden/>
    <w:rsid w:val="008E0C1F"/>
    <w:rPr>
      <w:rFonts w:cs="B Mitra"/>
      <w:caps/>
      <w:spacing w:val="15"/>
      <w:w w:val="113"/>
      <w:sz w:val="28"/>
      <w:szCs w:val="28"/>
      <w:shd w:val="clear" w:color="auto" w:fill="FCECD5" w:themeFill="accent1" w:themeFillTint="33"/>
    </w:rPr>
  </w:style>
  <w:style w:type="character" w:customStyle="1" w:styleId="Heading3Char">
    <w:name w:val="Heading 3 Char"/>
    <w:basedOn w:val="DefaultParagraphFont"/>
    <w:link w:val="Heading3"/>
    <w:uiPriority w:val="9"/>
    <w:semiHidden/>
    <w:rsid w:val="008E0C1F"/>
    <w:rPr>
      <w:rFonts w:cs="B Mitra"/>
      <w:b/>
      <w:bCs/>
      <w:caps/>
      <w:color w:val="845209" w:themeColor="accent1" w:themeShade="7F"/>
      <w:spacing w:val="15"/>
      <w:sz w:val="24"/>
      <w:szCs w:val="24"/>
    </w:rPr>
  </w:style>
  <w:style w:type="character" w:customStyle="1" w:styleId="Heading4Char">
    <w:name w:val="Heading 4 Char"/>
    <w:basedOn w:val="DefaultParagraphFont"/>
    <w:link w:val="Heading4"/>
    <w:uiPriority w:val="9"/>
    <w:semiHidden/>
    <w:rsid w:val="008E0C1F"/>
    <w:rPr>
      <w:rFonts w:cs="B Mitra"/>
      <w:caps/>
      <w:noProof/>
      <w:color w:val="C77C0E" w:themeColor="accent1" w:themeShade="BF"/>
      <w:spacing w:val="10"/>
      <w:sz w:val="28"/>
      <w:szCs w:val="28"/>
    </w:rPr>
  </w:style>
  <w:style w:type="character" w:customStyle="1" w:styleId="Heading5Char">
    <w:name w:val="Heading 5 Char"/>
    <w:basedOn w:val="DefaultParagraphFont"/>
    <w:link w:val="Heading5"/>
    <w:uiPriority w:val="9"/>
    <w:semiHidden/>
    <w:rsid w:val="008E0C1F"/>
    <w:rPr>
      <w:caps/>
      <w:color w:val="C77C0E" w:themeColor="accent1" w:themeShade="BF"/>
      <w:spacing w:val="10"/>
    </w:rPr>
  </w:style>
  <w:style w:type="character" w:customStyle="1" w:styleId="Heading6Char">
    <w:name w:val="Heading 6 Char"/>
    <w:basedOn w:val="DefaultParagraphFont"/>
    <w:link w:val="Heading6"/>
    <w:uiPriority w:val="9"/>
    <w:semiHidden/>
    <w:rsid w:val="008E0C1F"/>
    <w:rPr>
      <w:caps/>
      <w:color w:val="C77C0E" w:themeColor="accent1" w:themeShade="BF"/>
      <w:spacing w:val="10"/>
    </w:rPr>
  </w:style>
  <w:style w:type="character" w:customStyle="1" w:styleId="Heading7Char">
    <w:name w:val="Heading 7 Char"/>
    <w:basedOn w:val="DefaultParagraphFont"/>
    <w:link w:val="Heading7"/>
    <w:uiPriority w:val="9"/>
    <w:semiHidden/>
    <w:rsid w:val="008E0C1F"/>
    <w:rPr>
      <w:caps/>
      <w:color w:val="C77C0E" w:themeColor="accent1" w:themeShade="BF"/>
      <w:spacing w:val="10"/>
    </w:rPr>
  </w:style>
  <w:style w:type="character" w:customStyle="1" w:styleId="Heading8Char">
    <w:name w:val="Heading 8 Char"/>
    <w:basedOn w:val="DefaultParagraphFont"/>
    <w:link w:val="Heading8"/>
    <w:uiPriority w:val="9"/>
    <w:semiHidden/>
    <w:rsid w:val="008E0C1F"/>
    <w:rPr>
      <w:caps/>
      <w:spacing w:val="10"/>
      <w:sz w:val="18"/>
      <w:szCs w:val="18"/>
    </w:rPr>
  </w:style>
  <w:style w:type="character" w:customStyle="1" w:styleId="Heading9Char">
    <w:name w:val="Heading 9 Char"/>
    <w:basedOn w:val="DefaultParagraphFont"/>
    <w:link w:val="Heading9"/>
    <w:uiPriority w:val="9"/>
    <w:semiHidden/>
    <w:rsid w:val="008E0C1F"/>
    <w:rPr>
      <w:i/>
      <w:iCs/>
      <w:caps/>
      <w:spacing w:val="10"/>
      <w:sz w:val="18"/>
      <w:szCs w:val="18"/>
    </w:rPr>
  </w:style>
  <w:style w:type="paragraph" w:styleId="Title">
    <w:name w:val="Title"/>
    <w:basedOn w:val="Normal"/>
    <w:next w:val="Normal"/>
    <w:link w:val="TitleChar"/>
    <w:uiPriority w:val="10"/>
    <w:qFormat/>
    <w:rsid w:val="008E0C1F"/>
    <w:pPr>
      <w:spacing w:before="0" w:after="0"/>
    </w:pPr>
    <w:rPr>
      <w:rFonts w:asciiTheme="majorHAnsi" w:eastAsiaTheme="majorEastAsia" w:hAnsiTheme="majorHAnsi" w:cs="B Titr"/>
      <w:caps/>
      <w:color w:val="F0A22E" w:themeColor="accent1"/>
      <w:spacing w:val="10"/>
      <w:sz w:val="44"/>
      <w:szCs w:val="44"/>
    </w:rPr>
  </w:style>
  <w:style w:type="character" w:customStyle="1" w:styleId="TitleChar">
    <w:name w:val="Title Char"/>
    <w:basedOn w:val="DefaultParagraphFont"/>
    <w:link w:val="Title"/>
    <w:uiPriority w:val="10"/>
    <w:rsid w:val="008E0C1F"/>
    <w:rPr>
      <w:rFonts w:asciiTheme="majorHAnsi" w:eastAsiaTheme="majorEastAsia" w:hAnsiTheme="majorHAnsi" w:cs="B Titr"/>
      <w:caps/>
      <w:color w:val="F0A22E" w:themeColor="accent1"/>
      <w:spacing w:val="10"/>
      <w:sz w:val="44"/>
      <w:szCs w:val="44"/>
    </w:rPr>
  </w:style>
  <w:style w:type="paragraph" w:styleId="Subtitle">
    <w:name w:val="Subtitle"/>
    <w:basedOn w:val="Normal"/>
    <w:next w:val="Normal"/>
    <w:link w:val="SubtitleChar"/>
    <w:uiPriority w:val="11"/>
    <w:qFormat/>
    <w:rsid w:val="008E0C1F"/>
    <w:pPr>
      <w:spacing w:before="0" w:after="500" w:line="240" w:lineRule="auto"/>
    </w:pPr>
    <w:rPr>
      <w:rFonts w:asciiTheme="minorHAnsi" w:hAnsiTheme="minorHAnsi" w:cstheme="minorBidi"/>
      <w:caps/>
      <w:color w:val="595959" w:themeColor="text1" w:themeTint="A6"/>
      <w:spacing w:val="10"/>
      <w:sz w:val="21"/>
      <w:szCs w:val="21"/>
    </w:rPr>
  </w:style>
  <w:style w:type="character" w:customStyle="1" w:styleId="SubtitleChar">
    <w:name w:val="Subtitle Char"/>
    <w:basedOn w:val="DefaultParagraphFont"/>
    <w:link w:val="Subtitle"/>
    <w:uiPriority w:val="11"/>
    <w:rsid w:val="008E0C1F"/>
    <w:rPr>
      <w:caps/>
      <w:color w:val="595959" w:themeColor="text1" w:themeTint="A6"/>
      <w:spacing w:val="10"/>
      <w:sz w:val="21"/>
      <w:szCs w:val="21"/>
    </w:rPr>
  </w:style>
  <w:style w:type="character" w:styleId="Strong">
    <w:name w:val="Strong"/>
    <w:uiPriority w:val="22"/>
    <w:qFormat/>
    <w:rsid w:val="008E0C1F"/>
    <w:rPr>
      <w:b/>
      <w:bCs/>
    </w:rPr>
  </w:style>
  <w:style w:type="character" w:styleId="Emphasis">
    <w:name w:val="Emphasis"/>
    <w:uiPriority w:val="20"/>
    <w:qFormat/>
    <w:rsid w:val="008E0C1F"/>
    <w:rPr>
      <w:caps/>
      <w:color w:val="845209" w:themeColor="accent1" w:themeShade="7F"/>
      <w:spacing w:val="5"/>
    </w:rPr>
  </w:style>
  <w:style w:type="paragraph" w:styleId="NoSpacing">
    <w:name w:val="No Spacing"/>
    <w:uiPriority w:val="1"/>
    <w:qFormat/>
    <w:rsid w:val="008E0C1F"/>
    <w:pPr>
      <w:spacing w:after="0" w:line="240" w:lineRule="auto"/>
    </w:pPr>
  </w:style>
  <w:style w:type="paragraph" w:styleId="ListParagraph">
    <w:name w:val="List Paragraph"/>
    <w:basedOn w:val="Normal"/>
    <w:uiPriority w:val="34"/>
    <w:qFormat/>
    <w:rsid w:val="008E0C1F"/>
    <w:pPr>
      <w:ind w:left="720"/>
      <w:contextualSpacing/>
    </w:pPr>
  </w:style>
  <w:style w:type="paragraph" w:styleId="Quote">
    <w:name w:val="Quote"/>
    <w:basedOn w:val="Normal"/>
    <w:next w:val="Normal"/>
    <w:link w:val="QuoteChar"/>
    <w:uiPriority w:val="29"/>
    <w:qFormat/>
    <w:rsid w:val="008E0C1F"/>
    <w:rPr>
      <w:rFonts w:asciiTheme="minorHAnsi" w:hAnsiTheme="minorHAnsi" w:cstheme="minorBidi"/>
      <w:i/>
      <w:iCs/>
    </w:rPr>
  </w:style>
  <w:style w:type="character" w:customStyle="1" w:styleId="QuoteChar">
    <w:name w:val="Quote Char"/>
    <w:basedOn w:val="DefaultParagraphFont"/>
    <w:link w:val="Quote"/>
    <w:uiPriority w:val="29"/>
    <w:rsid w:val="008E0C1F"/>
    <w:rPr>
      <w:i/>
      <w:iCs/>
      <w:sz w:val="24"/>
      <w:szCs w:val="24"/>
    </w:rPr>
  </w:style>
  <w:style w:type="paragraph" w:styleId="IntenseQuote">
    <w:name w:val="Intense Quote"/>
    <w:basedOn w:val="Normal"/>
    <w:next w:val="Normal"/>
    <w:link w:val="IntenseQuoteChar"/>
    <w:uiPriority w:val="30"/>
    <w:qFormat/>
    <w:rsid w:val="008E0C1F"/>
    <w:pPr>
      <w:spacing w:before="240" w:after="240" w:line="240" w:lineRule="auto"/>
      <w:ind w:left="1080" w:right="1080"/>
      <w:jc w:val="center"/>
    </w:pPr>
    <w:rPr>
      <w:rFonts w:asciiTheme="minorHAnsi" w:hAnsiTheme="minorHAnsi" w:cstheme="minorBidi"/>
      <w:color w:val="F0A22E" w:themeColor="accent1"/>
    </w:rPr>
  </w:style>
  <w:style w:type="character" w:customStyle="1" w:styleId="IntenseQuoteChar">
    <w:name w:val="Intense Quote Char"/>
    <w:basedOn w:val="DefaultParagraphFont"/>
    <w:link w:val="IntenseQuote"/>
    <w:uiPriority w:val="30"/>
    <w:rsid w:val="008E0C1F"/>
    <w:rPr>
      <w:color w:val="F0A22E" w:themeColor="accent1"/>
      <w:sz w:val="24"/>
      <w:szCs w:val="24"/>
    </w:rPr>
  </w:style>
  <w:style w:type="character" w:styleId="SubtleEmphasis">
    <w:name w:val="Subtle Emphasis"/>
    <w:uiPriority w:val="19"/>
    <w:qFormat/>
    <w:rsid w:val="008E0C1F"/>
    <w:rPr>
      <w:i/>
      <w:iCs/>
      <w:color w:val="845209" w:themeColor="accent1" w:themeShade="7F"/>
    </w:rPr>
  </w:style>
  <w:style w:type="character" w:styleId="IntenseEmphasis">
    <w:name w:val="Intense Emphasis"/>
    <w:uiPriority w:val="21"/>
    <w:qFormat/>
    <w:rsid w:val="008E0C1F"/>
    <w:rPr>
      <w:b/>
      <w:bCs/>
      <w:caps/>
      <w:color w:val="845209" w:themeColor="accent1" w:themeShade="7F"/>
      <w:spacing w:val="10"/>
    </w:rPr>
  </w:style>
  <w:style w:type="character" w:styleId="SubtleReference">
    <w:name w:val="Subtle Reference"/>
    <w:uiPriority w:val="31"/>
    <w:qFormat/>
    <w:rsid w:val="008E0C1F"/>
    <w:rPr>
      <w:b/>
      <w:bCs/>
      <w:color w:val="F0A22E" w:themeColor="accent1"/>
    </w:rPr>
  </w:style>
  <w:style w:type="character" w:styleId="IntenseReference">
    <w:name w:val="Intense Reference"/>
    <w:uiPriority w:val="32"/>
    <w:qFormat/>
    <w:rsid w:val="008E0C1F"/>
    <w:rPr>
      <w:b/>
      <w:bCs/>
      <w:i/>
      <w:iCs/>
      <w:caps/>
      <w:color w:val="F0A22E" w:themeColor="accent1"/>
    </w:rPr>
  </w:style>
  <w:style w:type="character" w:styleId="BookTitle">
    <w:name w:val="Book Title"/>
    <w:uiPriority w:val="33"/>
    <w:qFormat/>
    <w:rsid w:val="008E0C1F"/>
    <w:rPr>
      <w:b/>
      <w:bCs/>
      <w:i/>
      <w:iCs/>
      <w:spacing w:val="0"/>
    </w:rPr>
  </w:style>
  <w:style w:type="paragraph" w:styleId="TOCHeading">
    <w:name w:val="TOC Heading"/>
    <w:basedOn w:val="Heading1"/>
    <w:next w:val="Normal"/>
    <w:uiPriority w:val="39"/>
    <w:semiHidden/>
    <w:unhideWhenUsed/>
    <w:qFormat/>
    <w:rsid w:val="008E0C1F"/>
    <w:pPr>
      <w:outlineLvl w:val="9"/>
    </w:pPr>
  </w:style>
  <w:style w:type="table" w:styleId="TableGrid">
    <w:name w:val="Table Grid"/>
    <w:basedOn w:val="TableNormal"/>
    <w:uiPriority w:val="39"/>
    <w:rsid w:val="00143D7C"/>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F66547"/>
    <w:pPr>
      <w:bidi w:val="0"/>
      <w:spacing w:beforeAutospacing="1" w:after="100" w:afterAutospacing="1" w:line="240" w:lineRule="auto"/>
      <w:jc w:val="left"/>
    </w:pPr>
    <w:rPr>
      <w:rFonts w:ascii="Times New Roman" w:eastAsia="Times New Roman" w:hAnsi="Times New Roman" w:cs="Times New Roman"/>
    </w:rPr>
  </w:style>
  <w:style w:type="character" w:styleId="Hyperlink">
    <w:name w:val="Hyperlink"/>
    <w:basedOn w:val="DefaultParagraphFont"/>
    <w:uiPriority w:val="99"/>
    <w:semiHidden/>
    <w:unhideWhenUsed/>
    <w:rsid w:val="00D22328"/>
    <w:rPr>
      <w:color w:val="0000FF"/>
      <w:u w:val="single"/>
    </w:rPr>
  </w:style>
  <w:style w:type="paragraph" w:styleId="Header">
    <w:name w:val="header"/>
    <w:basedOn w:val="Normal"/>
    <w:link w:val="HeaderChar"/>
    <w:uiPriority w:val="99"/>
    <w:unhideWhenUsed/>
    <w:rsid w:val="009F52D8"/>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F52D8"/>
    <w:rPr>
      <w:rFonts w:ascii="Arial" w:hAnsi="Arial" w:cs="B Mitra"/>
      <w:sz w:val="28"/>
      <w:szCs w:val="28"/>
    </w:rPr>
  </w:style>
  <w:style w:type="paragraph" w:styleId="Footer">
    <w:name w:val="footer"/>
    <w:basedOn w:val="Normal"/>
    <w:link w:val="FooterChar"/>
    <w:uiPriority w:val="99"/>
    <w:unhideWhenUsed/>
    <w:rsid w:val="009F52D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9F52D8"/>
    <w:rPr>
      <w:rFonts w:ascii="Arial" w:hAnsi="Arial" w:cs="B Mitra"/>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fa-IR"/>
      </w:rPr>
    </w:rPrDefault>
    <w:pPrDefault>
      <w:pPr>
        <w:spacing w:before="1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66A"/>
    <w:pPr>
      <w:bidi/>
      <w:jc w:val="both"/>
    </w:pPr>
    <w:rPr>
      <w:rFonts w:ascii="Arial" w:hAnsi="Arial" w:cs="B Mitra"/>
      <w:sz w:val="28"/>
      <w:szCs w:val="28"/>
    </w:rPr>
  </w:style>
  <w:style w:type="paragraph" w:styleId="Heading1">
    <w:name w:val="heading 1"/>
    <w:basedOn w:val="Normal"/>
    <w:next w:val="Normal"/>
    <w:link w:val="Heading1Char"/>
    <w:uiPriority w:val="9"/>
    <w:qFormat/>
    <w:rsid w:val="008E0C1F"/>
    <w:pPr>
      <w:pBdr>
        <w:top w:val="single" w:sz="24" w:space="0" w:color="F0A22E" w:themeColor="accent1"/>
        <w:left w:val="single" w:sz="24" w:space="0" w:color="F0A22E" w:themeColor="accent1"/>
        <w:bottom w:val="single" w:sz="24" w:space="0" w:color="F0A22E" w:themeColor="accent1"/>
        <w:right w:val="single" w:sz="24" w:space="0" w:color="F0A22E" w:themeColor="accent1"/>
      </w:pBdr>
      <w:shd w:val="clear" w:color="auto" w:fill="F0A22E" w:themeFill="accent1"/>
      <w:spacing w:after="0"/>
      <w:outlineLvl w:val="0"/>
    </w:pPr>
    <w:rPr>
      <w:b/>
      <w:bCs/>
      <w:caps/>
      <w:color w:val="FFFFFF" w:themeColor="background1"/>
      <w:spacing w:val="15"/>
    </w:rPr>
  </w:style>
  <w:style w:type="paragraph" w:styleId="Heading2">
    <w:name w:val="heading 2"/>
    <w:basedOn w:val="Normal"/>
    <w:next w:val="Normal"/>
    <w:link w:val="Heading2Char"/>
    <w:uiPriority w:val="9"/>
    <w:semiHidden/>
    <w:unhideWhenUsed/>
    <w:qFormat/>
    <w:rsid w:val="008E0C1F"/>
    <w:pPr>
      <w:pBdr>
        <w:top w:val="single" w:sz="24" w:space="0" w:color="FCECD5" w:themeColor="accent1" w:themeTint="33"/>
        <w:left w:val="single" w:sz="24" w:space="0" w:color="FCECD5" w:themeColor="accent1" w:themeTint="33"/>
        <w:bottom w:val="single" w:sz="24" w:space="0" w:color="FCECD5" w:themeColor="accent1" w:themeTint="33"/>
        <w:right w:val="single" w:sz="24" w:space="0" w:color="FCECD5" w:themeColor="accent1" w:themeTint="33"/>
      </w:pBdr>
      <w:shd w:val="clear" w:color="auto" w:fill="FCECD5" w:themeFill="accent1" w:themeFillTint="33"/>
      <w:spacing w:after="0"/>
      <w:outlineLvl w:val="1"/>
    </w:pPr>
    <w:rPr>
      <w:rFonts w:asciiTheme="minorHAnsi" w:hAnsiTheme="minorHAnsi"/>
      <w:caps/>
      <w:spacing w:val="15"/>
      <w:w w:val="113"/>
    </w:rPr>
  </w:style>
  <w:style w:type="paragraph" w:styleId="Heading3">
    <w:name w:val="heading 3"/>
    <w:basedOn w:val="Normal"/>
    <w:next w:val="Normal"/>
    <w:link w:val="Heading3Char"/>
    <w:uiPriority w:val="9"/>
    <w:semiHidden/>
    <w:unhideWhenUsed/>
    <w:qFormat/>
    <w:rsid w:val="008E0C1F"/>
    <w:pPr>
      <w:pBdr>
        <w:top w:val="single" w:sz="6" w:space="2" w:color="F0A22E" w:themeColor="accent1"/>
      </w:pBdr>
      <w:spacing w:before="300" w:after="0"/>
      <w:outlineLvl w:val="2"/>
    </w:pPr>
    <w:rPr>
      <w:rFonts w:asciiTheme="minorHAnsi" w:hAnsiTheme="minorHAnsi"/>
      <w:b/>
      <w:bCs/>
      <w:caps/>
      <w:color w:val="845209" w:themeColor="accent1" w:themeShade="7F"/>
      <w:spacing w:val="15"/>
    </w:rPr>
  </w:style>
  <w:style w:type="paragraph" w:styleId="Heading4">
    <w:name w:val="heading 4"/>
    <w:basedOn w:val="Normal"/>
    <w:next w:val="Normal"/>
    <w:link w:val="Heading4Char"/>
    <w:uiPriority w:val="9"/>
    <w:semiHidden/>
    <w:unhideWhenUsed/>
    <w:qFormat/>
    <w:rsid w:val="008E0C1F"/>
    <w:pPr>
      <w:pBdr>
        <w:top w:val="dotted" w:sz="6" w:space="2" w:color="F0A22E" w:themeColor="accent1"/>
      </w:pBdr>
      <w:spacing w:before="200" w:after="0"/>
      <w:outlineLvl w:val="3"/>
    </w:pPr>
    <w:rPr>
      <w:rFonts w:asciiTheme="minorHAnsi" w:hAnsiTheme="minorHAnsi"/>
      <w:caps/>
      <w:noProof/>
      <w:color w:val="C77C0E" w:themeColor="accent1" w:themeShade="BF"/>
      <w:spacing w:val="10"/>
    </w:rPr>
  </w:style>
  <w:style w:type="paragraph" w:styleId="Heading5">
    <w:name w:val="heading 5"/>
    <w:basedOn w:val="Normal"/>
    <w:next w:val="Normal"/>
    <w:link w:val="Heading5Char"/>
    <w:uiPriority w:val="9"/>
    <w:semiHidden/>
    <w:unhideWhenUsed/>
    <w:qFormat/>
    <w:rsid w:val="008E0C1F"/>
    <w:pPr>
      <w:pBdr>
        <w:bottom w:val="single" w:sz="6" w:space="1" w:color="F0A22E" w:themeColor="accent1"/>
      </w:pBdr>
      <w:spacing w:before="200" w:after="0"/>
      <w:outlineLvl w:val="4"/>
    </w:pPr>
    <w:rPr>
      <w:rFonts w:asciiTheme="minorHAnsi" w:hAnsiTheme="minorHAnsi" w:cstheme="minorBidi"/>
      <w:caps/>
      <w:color w:val="C77C0E" w:themeColor="accent1" w:themeShade="BF"/>
      <w:spacing w:val="10"/>
      <w:sz w:val="20"/>
      <w:szCs w:val="20"/>
    </w:rPr>
  </w:style>
  <w:style w:type="paragraph" w:styleId="Heading6">
    <w:name w:val="heading 6"/>
    <w:basedOn w:val="Normal"/>
    <w:next w:val="Normal"/>
    <w:link w:val="Heading6Char"/>
    <w:uiPriority w:val="9"/>
    <w:semiHidden/>
    <w:unhideWhenUsed/>
    <w:qFormat/>
    <w:rsid w:val="008E0C1F"/>
    <w:pPr>
      <w:pBdr>
        <w:bottom w:val="dotted" w:sz="6" w:space="1" w:color="F0A22E" w:themeColor="accent1"/>
      </w:pBdr>
      <w:spacing w:before="200" w:after="0"/>
      <w:outlineLvl w:val="5"/>
    </w:pPr>
    <w:rPr>
      <w:rFonts w:asciiTheme="minorHAnsi" w:hAnsiTheme="minorHAnsi" w:cstheme="minorBidi"/>
      <w:caps/>
      <w:color w:val="C77C0E" w:themeColor="accent1" w:themeShade="BF"/>
      <w:spacing w:val="10"/>
      <w:sz w:val="20"/>
      <w:szCs w:val="20"/>
    </w:rPr>
  </w:style>
  <w:style w:type="paragraph" w:styleId="Heading7">
    <w:name w:val="heading 7"/>
    <w:basedOn w:val="Normal"/>
    <w:next w:val="Normal"/>
    <w:link w:val="Heading7Char"/>
    <w:uiPriority w:val="9"/>
    <w:semiHidden/>
    <w:unhideWhenUsed/>
    <w:qFormat/>
    <w:rsid w:val="008E0C1F"/>
    <w:pPr>
      <w:spacing w:before="200" w:after="0"/>
      <w:outlineLvl w:val="6"/>
    </w:pPr>
    <w:rPr>
      <w:rFonts w:asciiTheme="minorHAnsi" w:hAnsiTheme="minorHAnsi" w:cstheme="minorBidi"/>
      <w:caps/>
      <w:color w:val="C77C0E" w:themeColor="accent1" w:themeShade="BF"/>
      <w:spacing w:val="10"/>
      <w:sz w:val="20"/>
      <w:szCs w:val="20"/>
    </w:rPr>
  </w:style>
  <w:style w:type="paragraph" w:styleId="Heading8">
    <w:name w:val="heading 8"/>
    <w:basedOn w:val="Normal"/>
    <w:next w:val="Normal"/>
    <w:link w:val="Heading8Char"/>
    <w:uiPriority w:val="9"/>
    <w:semiHidden/>
    <w:unhideWhenUsed/>
    <w:qFormat/>
    <w:rsid w:val="008E0C1F"/>
    <w:pPr>
      <w:spacing w:before="200" w:after="0"/>
      <w:outlineLvl w:val="7"/>
    </w:pPr>
    <w:rPr>
      <w:rFonts w:asciiTheme="minorHAnsi" w:hAnsiTheme="minorHAnsi" w:cstheme="minorBidi"/>
      <w:caps/>
      <w:spacing w:val="10"/>
      <w:sz w:val="18"/>
      <w:szCs w:val="18"/>
    </w:rPr>
  </w:style>
  <w:style w:type="paragraph" w:styleId="Heading9">
    <w:name w:val="heading 9"/>
    <w:basedOn w:val="Normal"/>
    <w:next w:val="Normal"/>
    <w:link w:val="Heading9Char"/>
    <w:uiPriority w:val="9"/>
    <w:semiHidden/>
    <w:unhideWhenUsed/>
    <w:qFormat/>
    <w:rsid w:val="008E0C1F"/>
    <w:pPr>
      <w:spacing w:before="200" w:after="0"/>
      <w:outlineLvl w:val="8"/>
    </w:pPr>
    <w:rPr>
      <w:rFonts w:asciiTheme="minorHAnsi" w:hAnsiTheme="minorHAnsi" w:cstheme="minorBidi"/>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8E0C1F"/>
    <w:rPr>
      <w:b/>
      <w:bCs/>
      <w:color w:val="C77C0E" w:themeColor="accent1" w:themeShade="BF"/>
      <w:sz w:val="16"/>
      <w:szCs w:val="16"/>
    </w:rPr>
  </w:style>
  <w:style w:type="character" w:customStyle="1" w:styleId="Heading1Char">
    <w:name w:val="Heading 1 Char"/>
    <w:basedOn w:val="DefaultParagraphFont"/>
    <w:link w:val="Heading1"/>
    <w:uiPriority w:val="9"/>
    <w:rsid w:val="008E0C1F"/>
    <w:rPr>
      <w:rFonts w:ascii="Arial" w:hAnsi="Arial" w:cs="B Mitra"/>
      <w:b/>
      <w:bCs/>
      <w:caps/>
      <w:color w:val="FFFFFF" w:themeColor="background1"/>
      <w:spacing w:val="15"/>
      <w:sz w:val="28"/>
      <w:szCs w:val="28"/>
      <w:shd w:val="clear" w:color="auto" w:fill="F0A22E" w:themeFill="accent1"/>
    </w:rPr>
  </w:style>
  <w:style w:type="character" w:customStyle="1" w:styleId="Heading2Char">
    <w:name w:val="Heading 2 Char"/>
    <w:basedOn w:val="DefaultParagraphFont"/>
    <w:link w:val="Heading2"/>
    <w:uiPriority w:val="9"/>
    <w:semiHidden/>
    <w:rsid w:val="008E0C1F"/>
    <w:rPr>
      <w:rFonts w:cs="B Mitra"/>
      <w:caps/>
      <w:spacing w:val="15"/>
      <w:w w:val="113"/>
      <w:sz w:val="28"/>
      <w:szCs w:val="28"/>
      <w:shd w:val="clear" w:color="auto" w:fill="FCECD5" w:themeFill="accent1" w:themeFillTint="33"/>
    </w:rPr>
  </w:style>
  <w:style w:type="character" w:customStyle="1" w:styleId="Heading3Char">
    <w:name w:val="Heading 3 Char"/>
    <w:basedOn w:val="DefaultParagraphFont"/>
    <w:link w:val="Heading3"/>
    <w:uiPriority w:val="9"/>
    <w:semiHidden/>
    <w:rsid w:val="008E0C1F"/>
    <w:rPr>
      <w:rFonts w:cs="B Mitra"/>
      <w:b/>
      <w:bCs/>
      <w:caps/>
      <w:color w:val="845209" w:themeColor="accent1" w:themeShade="7F"/>
      <w:spacing w:val="15"/>
      <w:sz w:val="24"/>
      <w:szCs w:val="24"/>
    </w:rPr>
  </w:style>
  <w:style w:type="character" w:customStyle="1" w:styleId="Heading4Char">
    <w:name w:val="Heading 4 Char"/>
    <w:basedOn w:val="DefaultParagraphFont"/>
    <w:link w:val="Heading4"/>
    <w:uiPriority w:val="9"/>
    <w:semiHidden/>
    <w:rsid w:val="008E0C1F"/>
    <w:rPr>
      <w:rFonts w:cs="B Mitra"/>
      <w:caps/>
      <w:noProof/>
      <w:color w:val="C77C0E" w:themeColor="accent1" w:themeShade="BF"/>
      <w:spacing w:val="10"/>
      <w:sz w:val="28"/>
      <w:szCs w:val="28"/>
    </w:rPr>
  </w:style>
  <w:style w:type="character" w:customStyle="1" w:styleId="Heading5Char">
    <w:name w:val="Heading 5 Char"/>
    <w:basedOn w:val="DefaultParagraphFont"/>
    <w:link w:val="Heading5"/>
    <w:uiPriority w:val="9"/>
    <w:semiHidden/>
    <w:rsid w:val="008E0C1F"/>
    <w:rPr>
      <w:caps/>
      <w:color w:val="C77C0E" w:themeColor="accent1" w:themeShade="BF"/>
      <w:spacing w:val="10"/>
    </w:rPr>
  </w:style>
  <w:style w:type="character" w:customStyle="1" w:styleId="Heading6Char">
    <w:name w:val="Heading 6 Char"/>
    <w:basedOn w:val="DefaultParagraphFont"/>
    <w:link w:val="Heading6"/>
    <w:uiPriority w:val="9"/>
    <w:semiHidden/>
    <w:rsid w:val="008E0C1F"/>
    <w:rPr>
      <w:caps/>
      <w:color w:val="C77C0E" w:themeColor="accent1" w:themeShade="BF"/>
      <w:spacing w:val="10"/>
    </w:rPr>
  </w:style>
  <w:style w:type="character" w:customStyle="1" w:styleId="Heading7Char">
    <w:name w:val="Heading 7 Char"/>
    <w:basedOn w:val="DefaultParagraphFont"/>
    <w:link w:val="Heading7"/>
    <w:uiPriority w:val="9"/>
    <w:semiHidden/>
    <w:rsid w:val="008E0C1F"/>
    <w:rPr>
      <w:caps/>
      <w:color w:val="C77C0E" w:themeColor="accent1" w:themeShade="BF"/>
      <w:spacing w:val="10"/>
    </w:rPr>
  </w:style>
  <w:style w:type="character" w:customStyle="1" w:styleId="Heading8Char">
    <w:name w:val="Heading 8 Char"/>
    <w:basedOn w:val="DefaultParagraphFont"/>
    <w:link w:val="Heading8"/>
    <w:uiPriority w:val="9"/>
    <w:semiHidden/>
    <w:rsid w:val="008E0C1F"/>
    <w:rPr>
      <w:caps/>
      <w:spacing w:val="10"/>
      <w:sz w:val="18"/>
      <w:szCs w:val="18"/>
    </w:rPr>
  </w:style>
  <w:style w:type="character" w:customStyle="1" w:styleId="Heading9Char">
    <w:name w:val="Heading 9 Char"/>
    <w:basedOn w:val="DefaultParagraphFont"/>
    <w:link w:val="Heading9"/>
    <w:uiPriority w:val="9"/>
    <w:semiHidden/>
    <w:rsid w:val="008E0C1F"/>
    <w:rPr>
      <w:i/>
      <w:iCs/>
      <w:caps/>
      <w:spacing w:val="10"/>
      <w:sz w:val="18"/>
      <w:szCs w:val="18"/>
    </w:rPr>
  </w:style>
  <w:style w:type="paragraph" w:styleId="Title">
    <w:name w:val="Title"/>
    <w:basedOn w:val="Normal"/>
    <w:next w:val="Normal"/>
    <w:link w:val="TitleChar"/>
    <w:uiPriority w:val="10"/>
    <w:qFormat/>
    <w:rsid w:val="008E0C1F"/>
    <w:pPr>
      <w:spacing w:before="0" w:after="0"/>
    </w:pPr>
    <w:rPr>
      <w:rFonts w:asciiTheme="majorHAnsi" w:eastAsiaTheme="majorEastAsia" w:hAnsiTheme="majorHAnsi" w:cs="B Titr"/>
      <w:caps/>
      <w:color w:val="F0A22E" w:themeColor="accent1"/>
      <w:spacing w:val="10"/>
      <w:sz w:val="44"/>
      <w:szCs w:val="44"/>
    </w:rPr>
  </w:style>
  <w:style w:type="character" w:customStyle="1" w:styleId="TitleChar">
    <w:name w:val="Title Char"/>
    <w:basedOn w:val="DefaultParagraphFont"/>
    <w:link w:val="Title"/>
    <w:uiPriority w:val="10"/>
    <w:rsid w:val="008E0C1F"/>
    <w:rPr>
      <w:rFonts w:asciiTheme="majorHAnsi" w:eastAsiaTheme="majorEastAsia" w:hAnsiTheme="majorHAnsi" w:cs="B Titr"/>
      <w:caps/>
      <w:color w:val="F0A22E" w:themeColor="accent1"/>
      <w:spacing w:val="10"/>
      <w:sz w:val="44"/>
      <w:szCs w:val="44"/>
    </w:rPr>
  </w:style>
  <w:style w:type="paragraph" w:styleId="Subtitle">
    <w:name w:val="Subtitle"/>
    <w:basedOn w:val="Normal"/>
    <w:next w:val="Normal"/>
    <w:link w:val="SubtitleChar"/>
    <w:uiPriority w:val="11"/>
    <w:qFormat/>
    <w:rsid w:val="008E0C1F"/>
    <w:pPr>
      <w:spacing w:before="0" w:after="500" w:line="240" w:lineRule="auto"/>
    </w:pPr>
    <w:rPr>
      <w:rFonts w:asciiTheme="minorHAnsi" w:hAnsiTheme="minorHAnsi" w:cstheme="minorBidi"/>
      <w:caps/>
      <w:color w:val="595959" w:themeColor="text1" w:themeTint="A6"/>
      <w:spacing w:val="10"/>
      <w:sz w:val="21"/>
      <w:szCs w:val="21"/>
    </w:rPr>
  </w:style>
  <w:style w:type="character" w:customStyle="1" w:styleId="SubtitleChar">
    <w:name w:val="Subtitle Char"/>
    <w:basedOn w:val="DefaultParagraphFont"/>
    <w:link w:val="Subtitle"/>
    <w:uiPriority w:val="11"/>
    <w:rsid w:val="008E0C1F"/>
    <w:rPr>
      <w:caps/>
      <w:color w:val="595959" w:themeColor="text1" w:themeTint="A6"/>
      <w:spacing w:val="10"/>
      <w:sz w:val="21"/>
      <w:szCs w:val="21"/>
    </w:rPr>
  </w:style>
  <w:style w:type="character" w:styleId="Strong">
    <w:name w:val="Strong"/>
    <w:uiPriority w:val="22"/>
    <w:qFormat/>
    <w:rsid w:val="008E0C1F"/>
    <w:rPr>
      <w:b/>
      <w:bCs/>
    </w:rPr>
  </w:style>
  <w:style w:type="character" w:styleId="Emphasis">
    <w:name w:val="Emphasis"/>
    <w:uiPriority w:val="20"/>
    <w:qFormat/>
    <w:rsid w:val="008E0C1F"/>
    <w:rPr>
      <w:caps/>
      <w:color w:val="845209" w:themeColor="accent1" w:themeShade="7F"/>
      <w:spacing w:val="5"/>
    </w:rPr>
  </w:style>
  <w:style w:type="paragraph" w:styleId="NoSpacing">
    <w:name w:val="No Spacing"/>
    <w:uiPriority w:val="1"/>
    <w:qFormat/>
    <w:rsid w:val="008E0C1F"/>
    <w:pPr>
      <w:spacing w:after="0" w:line="240" w:lineRule="auto"/>
    </w:pPr>
  </w:style>
  <w:style w:type="paragraph" w:styleId="ListParagraph">
    <w:name w:val="List Paragraph"/>
    <w:basedOn w:val="Normal"/>
    <w:uiPriority w:val="34"/>
    <w:qFormat/>
    <w:rsid w:val="008E0C1F"/>
    <w:pPr>
      <w:ind w:left="720"/>
      <w:contextualSpacing/>
    </w:pPr>
  </w:style>
  <w:style w:type="paragraph" w:styleId="Quote">
    <w:name w:val="Quote"/>
    <w:basedOn w:val="Normal"/>
    <w:next w:val="Normal"/>
    <w:link w:val="QuoteChar"/>
    <w:uiPriority w:val="29"/>
    <w:qFormat/>
    <w:rsid w:val="008E0C1F"/>
    <w:rPr>
      <w:rFonts w:asciiTheme="minorHAnsi" w:hAnsiTheme="minorHAnsi" w:cstheme="minorBidi"/>
      <w:i/>
      <w:iCs/>
    </w:rPr>
  </w:style>
  <w:style w:type="character" w:customStyle="1" w:styleId="QuoteChar">
    <w:name w:val="Quote Char"/>
    <w:basedOn w:val="DefaultParagraphFont"/>
    <w:link w:val="Quote"/>
    <w:uiPriority w:val="29"/>
    <w:rsid w:val="008E0C1F"/>
    <w:rPr>
      <w:i/>
      <w:iCs/>
      <w:sz w:val="24"/>
      <w:szCs w:val="24"/>
    </w:rPr>
  </w:style>
  <w:style w:type="paragraph" w:styleId="IntenseQuote">
    <w:name w:val="Intense Quote"/>
    <w:basedOn w:val="Normal"/>
    <w:next w:val="Normal"/>
    <w:link w:val="IntenseQuoteChar"/>
    <w:uiPriority w:val="30"/>
    <w:qFormat/>
    <w:rsid w:val="008E0C1F"/>
    <w:pPr>
      <w:spacing w:before="240" w:after="240" w:line="240" w:lineRule="auto"/>
      <w:ind w:left="1080" w:right="1080"/>
      <w:jc w:val="center"/>
    </w:pPr>
    <w:rPr>
      <w:rFonts w:asciiTheme="minorHAnsi" w:hAnsiTheme="minorHAnsi" w:cstheme="minorBidi"/>
      <w:color w:val="F0A22E" w:themeColor="accent1"/>
    </w:rPr>
  </w:style>
  <w:style w:type="character" w:customStyle="1" w:styleId="IntenseQuoteChar">
    <w:name w:val="Intense Quote Char"/>
    <w:basedOn w:val="DefaultParagraphFont"/>
    <w:link w:val="IntenseQuote"/>
    <w:uiPriority w:val="30"/>
    <w:rsid w:val="008E0C1F"/>
    <w:rPr>
      <w:color w:val="F0A22E" w:themeColor="accent1"/>
      <w:sz w:val="24"/>
      <w:szCs w:val="24"/>
    </w:rPr>
  </w:style>
  <w:style w:type="character" w:styleId="SubtleEmphasis">
    <w:name w:val="Subtle Emphasis"/>
    <w:uiPriority w:val="19"/>
    <w:qFormat/>
    <w:rsid w:val="008E0C1F"/>
    <w:rPr>
      <w:i/>
      <w:iCs/>
      <w:color w:val="845209" w:themeColor="accent1" w:themeShade="7F"/>
    </w:rPr>
  </w:style>
  <w:style w:type="character" w:styleId="IntenseEmphasis">
    <w:name w:val="Intense Emphasis"/>
    <w:uiPriority w:val="21"/>
    <w:qFormat/>
    <w:rsid w:val="008E0C1F"/>
    <w:rPr>
      <w:b/>
      <w:bCs/>
      <w:caps/>
      <w:color w:val="845209" w:themeColor="accent1" w:themeShade="7F"/>
      <w:spacing w:val="10"/>
    </w:rPr>
  </w:style>
  <w:style w:type="character" w:styleId="SubtleReference">
    <w:name w:val="Subtle Reference"/>
    <w:uiPriority w:val="31"/>
    <w:qFormat/>
    <w:rsid w:val="008E0C1F"/>
    <w:rPr>
      <w:b/>
      <w:bCs/>
      <w:color w:val="F0A22E" w:themeColor="accent1"/>
    </w:rPr>
  </w:style>
  <w:style w:type="character" w:styleId="IntenseReference">
    <w:name w:val="Intense Reference"/>
    <w:uiPriority w:val="32"/>
    <w:qFormat/>
    <w:rsid w:val="008E0C1F"/>
    <w:rPr>
      <w:b/>
      <w:bCs/>
      <w:i/>
      <w:iCs/>
      <w:caps/>
      <w:color w:val="F0A22E" w:themeColor="accent1"/>
    </w:rPr>
  </w:style>
  <w:style w:type="character" w:styleId="BookTitle">
    <w:name w:val="Book Title"/>
    <w:uiPriority w:val="33"/>
    <w:qFormat/>
    <w:rsid w:val="008E0C1F"/>
    <w:rPr>
      <w:b/>
      <w:bCs/>
      <w:i/>
      <w:iCs/>
      <w:spacing w:val="0"/>
    </w:rPr>
  </w:style>
  <w:style w:type="paragraph" w:styleId="TOCHeading">
    <w:name w:val="TOC Heading"/>
    <w:basedOn w:val="Heading1"/>
    <w:next w:val="Normal"/>
    <w:uiPriority w:val="39"/>
    <w:semiHidden/>
    <w:unhideWhenUsed/>
    <w:qFormat/>
    <w:rsid w:val="008E0C1F"/>
    <w:pPr>
      <w:outlineLvl w:val="9"/>
    </w:pPr>
  </w:style>
  <w:style w:type="table" w:styleId="TableGrid">
    <w:name w:val="Table Grid"/>
    <w:basedOn w:val="TableNormal"/>
    <w:uiPriority w:val="39"/>
    <w:rsid w:val="00143D7C"/>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F66547"/>
    <w:pPr>
      <w:bidi w:val="0"/>
      <w:spacing w:beforeAutospacing="1" w:after="100" w:afterAutospacing="1" w:line="240" w:lineRule="auto"/>
      <w:jc w:val="left"/>
    </w:pPr>
    <w:rPr>
      <w:rFonts w:ascii="Times New Roman" w:eastAsia="Times New Roman" w:hAnsi="Times New Roman" w:cs="Times New Roman"/>
    </w:rPr>
  </w:style>
  <w:style w:type="character" w:styleId="Hyperlink">
    <w:name w:val="Hyperlink"/>
    <w:basedOn w:val="DefaultParagraphFont"/>
    <w:uiPriority w:val="99"/>
    <w:semiHidden/>
    <w:unhideWhenUsed/>
    <w:rsid w:val="00D22328"/>
    <w:rPr>
      <w:color w:val="0000FF"/>
      <w:u w:val="single"/>
    </w:rPr>
  </w:style>
  <w:style w:type="paragraph" w:styleId="Header">
    <w:name w:val="header"/>
    <w:basedOn w:val="Normal"/>
    <w:link w:val="HeaderChar"/>
    <w:uiPriority w:val="99"/>
    <w:unhideWhenUsed/>
    <w:rsid w:val="009F52D8"/>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F52D8"/>
    <w:rPr>
      <w:rFonts w:ascii="Arial" w:hAnsi="Arial" w:cs="B Mitra"/>
      <w:sz w:val="28"/>
      <w:szCs w:val="28"/>
    </w:rPr>
  </w:style>
  <w:style w:type="paragraph" w:styleId="Footer">
    <w:name w:val="footer"/>
    <w:basedOn w:val="Normal"/>
    <w:link w:val="FooterChar"/>
    <w:uiPriority w:val="99"/>
    <w:unhideWhenUsed/>
    <w:rsid w:val="009F52D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9F52D8"/>
    <w:rPr>
      <w:rFonts w:ascii="Arial" w:hAnsi="Arial" w:cs="B Mitra"/>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902235">
      <w:bodyDiv w:val="1"/>
      <w:marLeft w:val="0"/>
      <w:marRight w:val="0"/>
      <w:marTop w:val="0"/>
      <w:marBottom w:val="0"/>
      <w:divBdr>
        <w:top w:val="none" w:sz="0" w:space="0" w:color="auto"/>
        <w:left w:val="none" w:sz="0" w:space="0" w:color="auto"/>
        <w:bottom w:val="none" w:sz="0" w:space="0" w:color="auto"/>
        <w:right w:val="none" w:sz="0" w:space="0" w:color="auto"/>
      </w:divBdr>
    </w:div>
    <w:div w:id="1172914984">
      <w:bodyDiv w:val="1"/>
      <w:marLeft w:val="0"/>
      <w:marRight w:val="0"/>
      <w:marTop w:val="0"/>
      <w:marBottom w:val="0"/>
      <w:divBdr>
        <w:top w:val="none" w:sz="0" w:space="0" w:color="auto"/>
        <w:left w:val="none" w:sz="0" w:space="0" w:color="auto"/>
        <w:bottom w:val="none" w:sz="0" w:space="0" w:color="auto"/>
        <w:right w:val="none" w:sz="0" w:space="0" w:color="auto"/>
      </w:divBdr>
      <w:divsChild>
        <w:div w:id="1486312519">
          <w:marLeft w:val="0"/>
          <w:marRight w:val="0"/>
          <w:marTop w:val="0"/>
          <w:marBottom w:val="0"/>
          <w:divBdr>
            <w:top w:val="none" w:sz="0" w:space="0" w:color="auto"/>
            <w:left w:val="none" w:sz="0" w:space="0" w:color="auto"/>
            <w:bottom w:val="none" w:sz="0" w:space="0" w:color="auto"/>
            <w:right w:val="none" w:sz="0" w:space="0" w:color="auto"/>
          </w:divBdr>
        </w:div>
      </w:divsChild>
    </w:div>
    <w:div w:id="187728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hallenge.tp4.ir"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Yellow Orang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695</Words>
  <Characters>3965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rg-adguard</Company>
  <LinksUpToDate>false</LinksUpToDate>
  <CharactersWithSpaces>4651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Yahya Morattab</dc:creator>
  <cp:lastModifiedBy>hasan</cp:lastModifiedBy>
  <cp:revision>2</cp:revision>
  <dcterms:created xsi:type="dcterms:W3CDTF">2017-05-27T14:15:00Z</dcterms:created>
  <dcterms:modified xsi:type="dcterms:W3CDTF">2017-05-27T14:15:00Z</dcterms:modified>
</cp:coreProperties>
</file>